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92" w:rsidRDefault="004E1F92" w:rsidP="004E1F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Bezenye Községi Önkormányzat Képviselő-testületének</w:t>
      </w:r>
    </w:p>
    <w:p w:rsidR="004E1F92" w:rsidRDefault="004E1F92" w:rsidP="004E1F92">
      <w:pPr>
        <w:jc w:val="center"/>
        <w:rPr>
          <w:b/>
          <w:bCs/>
          <w:sz w:val="24"/>
          <w:szCs w:val="24"/>
        </w:rPr>
      </w:pPr>
    </w:p>
    <w:p w:rsidR="004E1F92" w:rsidRDefault="00504FD4" w:rsidP="004E1F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1/2020.(III.4.</w:t>
      </w:r>
      <w:r w:rsidR="004E1F92">
        <w:rPr>
          <w:b/>
          <w:bCs/>
          <w:sz w:val="24"/>
          <w:szCs w:val="24"/>
        </w:rPr>
        <w:t>) önkormányzati rendelete</w:t>
      </w:r>
    </w:p>
    <w:p w:rsidR="004E1F92" w:rsidRDefault="004E1F92" w:rsidP="004E1F92">
      <w:pPr>
        <w:jc w:val="center"/>
        <w:rPr>
          <w:b/>
          <w:bCs/>
          <w:sz w:val="24"/>
          <w:szCs w:val="24"/>
        </w:rPr>
      </w:pPr>
    </w:p>
    <w:p w:rsidR="004E1F92" w:rsidRDefault="004E1F92" w:rsidP="004E1F92">
      <w:pPr>
        <w:jc w:val="center"/>
        <w:rPr>
          <w:color w:val="000000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Bezenye Községi Önkormányzat 2020. évi költségvetéséről</w:t>
      </w:r>
    </w:p>
    <w:p w:rsidR="004E1F92" w:rsidRDefault="004E1F92" w:rsidP="004E1F92">
      <w:pPr>
        <w:jc w:val="both"/>
        <w:rPr>
          <w:bCs/>
          <w:sz w:val="24"/>
          <w:szCs w:val="24"/>
        </w:rPr>
      </w:pPr>
    </w:p>
    <w:p w:rsidR="004E1F92" w:rsidRDefault="004E1F92" w:rsidP="004E1F92">
      <w:pPr>
        <w:jc w:val="both"/>
        <w:rPr>
          <w:bCs/>
          <w:sz w:val="24"/>
          <w:szCs w:val="24"/>
        </w:rPr>
      </w:pPr>
    </w:p>
    <w:p w:rsidR="004E1F92" w:rsidRDefault="004E1F92" w:rsidP="004E1F9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Bezenye </w:t>
      </w:r>
      <w:r>
        <w:rPr>
          <w:sz w:val="24"/>
          <w:szCs w:val="24"/>
        </w:rPr>
        <w:t>Községi Önkormányzat Képviselő-testülete az Alaptörvény 32 cikk (2) bekezdésében meghatározott er</w:t>
      </w:r>
      <w:r w:rsidR="00F33D33">
        <w:rPr>
          <w:sz w:val="24"/>
          <w:szCs w:val="24"/>
        </w:rPr>
        <w:t xml:space="preserve">edeti jogalkotói hatáskörében, </w:t>
      </w:r>
      <w:r>
        <w:rPr>
          <w:sz w:val="24"/>
          <w:szCs w:val="24"/>
        </w:rPr>
        <w:t>az Alaptörvény 32. cikk (1) bekezdés f) pontjában meghatározott feladatkörében eljárva a következőket rendeli el:</w:t>
      </w:r>
    </w:p>
    <w:p w:rsidR="00C455E7" w:rsidRDefault="00C455E7" w:rsidP="004E1F92">
      <w:pPr>
        <w:jc w:val="both"/>
        <w:rPr>
          <w:sz w:val="24"/>
          <w:szCs w:val="24"/>
        </w:rPr>
      </w:pPr>
    </w:p>
    <w:p w:rsidR="004E1F92" w:rsidRDefault="004E1F92" w:rsidP="004E1F92">
      <w:pPr>
        <w:jc w:val="center"/>
        <w:rPr>
          <w:b/>
          <w:sz w:val="24"/>
          <w:szCs w:val="24"/>
        </w:rPr>
      </w:pPr>
    </w:p>
    <w:p w:rsidR="004E1F92" w:rsidRPr="003158F9" w:rsidRDefault="004E1F92" w:rsidP="003158F9">
      <w:pPr>
        <w:pStyle w:val="Listaszerbekezds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3158F9">
        <w:rPr>
          <w:b/>
          <w:sz w:val="24"/>
          <w:szCs w:val="24"/>
        </w:rPr>
        <w:t>fejezet</w:t>
      </w:r>
    </w:p>
    <w:p w:rsidR="003158F9" w:rsidRDefault="003158F9" w:rsidP="003158F9">
      <w:pPr>
        <w:pStyle w:val="Listaszerbekezds"/>
        <w:ind w:left="1080"/>
        <w:rPr>
          <w:b/>
          <w:sz w:val="24"/>
          <w:szCs w:val="24"/>
        </w:rPr>
      </w:pPr>
    </w:p>
    <w:p w:rsidR="003158F9" w:rsidRDefault="003158F9" w:rsidP="003158F9">
      <w:pPr>
        <w:pStyle w:val="Listaszerbekezds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rendelet hatálya</w:t>
      </w:r>
    </w:p>
    <w:p w:rsidR="003158F9" w:rsidRDefault="003158F9" w:rsidP="003158F9">
      <w:pPr>
        <w:rPr>
          <w:b/>
          <w:sz w:val="24"/>
          <w:szCs w:val="24"/>
        </w:rPr>
      </w:pPr>
    </w:p>
    <w:p w:rsidR="003158F9" w:rsidRDefault="003158F9" w:rsidP="003158F9">
      <w:pPr>
        <w:pStyle w:val="Listaszerbekezds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</w:p>
    <w:p w:rsidR="003158F9" w:rsidRPr="003158F9" w:rsidRDefault="003158F9" w:rsidP="003158F9">
      <w:pPr>
        <w:rPr>
          <w:b/>
          <w:sz w:val="24"/>
          <w:szCs w:val="24"/>
        </w:rPr>
      </w:pPr>
    </w:p>
    <w:p w:rsidR="004E1F92" w:rsidRPr="003158F9" w:rsidRDefault="003158F9" w:rsidP="003158F9">
      <w:pPr>
        <w:rPr>
          <w:bCs/>
          <w:sz w:val="24"/>
          <w:szCs w:val="24"/>
        </w:rPr>
      </w:pPr>
      <w:r w:rsidRPr="003158F9">
        <w:rPr>
          <w:bCs/>
          <w:sz w:val="24"/>
          <w:szCs w:val="24"/>
        </w:rPr>
        <w:t xml:space="preserve">A rendelet hatálya a képviselő-testületre, annak bizottságaira, a polgármesteri hivatalra és az önkormányzat irányítása alá tartozó költségvetési szervekre (intézményekre) terjed ki. </w:t>
      </w:r>
    </w:p>
    <w:p w:rsidR="003158F9" w:rsidRPr="003158F9" w:rsidRDefault="003158F9" w:rsidP="003158F9">
      <w:pPr>
        <w:rPr>
          <w:bCs/>
          <w:sz w:val="24"/>
          <w:szCs w:val="24"/>
        </w:rPr>
      </w:pPr>
    </w:p>
    <w:p w:rsidR="003158F9" w:rsidRDefault="003158F9" w:rsidP="003158F9">
      <w:pPr>
        <w:rPr>
          <w:b/>
          <w:bCs/>
          <w:sz w:val="24"/>
          <w:szCs w:val="24"/>
        </w:rPr>
      </w:pPr>
    </w:p>
    <w:p w:rsidR="003158F9" w:rsidRDefault="003158F9" w:rsidP="003158F9">
      <w:pPr>
        <w:pStyle w:val="Listaszerbekezds"/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fejezet </w:t>
      </w:r>
    </w:p>
    <w:p w:rsidR="003158F9" w:rsidRPr="003158F9" w:rsidRDefault="003158F9" w:rsidP="003158F9">
      <w:pPr>
        <w:pStyle w:val="Listaszerbekezds"/>
        <w:ind w:left="1080"/>
        <w:rPr>
          <w:b/>
          <w:bCs/>
          <w:sz w:val="24"/>
          <w:szCs w:val="24"/>
        </w:rPr>
      </w:pPr>
    </w:p>
    <w:p w:rsidR="004E1F92" w:rsidRPr="00C03ED9" w:rsidRDefault="004E1F92" w:rsidP="004E1F92">
      <w:pPr>
        <w:jc w:val="center"/>
        <w:rPr>
          <w:b/>
          <w:bCs/>
          <w:sz w:val="24"/>
          <w:szCs w:val="24"/>
          <w:u w:val="single"/>
        </w:rPr>
      </w:pPr>
      <w:r w:rsidRPr="00C03ED9">
        <w:rPr>
          <w:b/>
          <w:bCs/>
          <w:sz w:val="24"/>
          <w:szCs w:val="24"/>
          <w:u w:val="single"/>
        </w:rPr>
        <w:t>A költségvetés főösszegének megállapítása</w:t>
      </w:r>
    </w:p>
    <w:p w:rsidR="004E1F92" w:rsidRDefault="004E1F92" w:rsidP="004E1F92">
      <w:pPr>
        <w:rPr>
          <w:b/>
          <w:bCs/>
          <w:sz w:val="24"/>
          <w:szCs w:val="24"/>
        </w:rPr>
      </w:pPr>
    </w:p>
    <w:p w:rsidR="004E1F92" w:rsidRDefault="004E1F92" w:rsidP="004E1F92">
      <w:pPr>
        <w:jc w:val="center"/>
        <w:rPr>
          <w:b/>
          <w:bCs/>
          <w:sz w:val="24"/>
          <w:szCs w:val="24"/>
        </w:rPr>
      </w:pPr>
    </w:p>
    <w:p w:rsidR="004E1F92" w:rsidRDefault="003158F9" w:rsidP="004E1F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4E1F92">
        <w:rPr>
          <w:b/>
          <w:bCs/>
          <w:sz w:val="24"/>
          <w:szCs w:val="24"/>
        </w:rPr>
        <w:t xml:space="preserve"> §</w:t>
      </w:r>
    </w:p>
    <w:p w:rsidR="004E1F92" w:rsidRDefault="004E1F92" w:rsidP="004E1F92">
      <w:pPr>
        <w:jc w:val="center"/>
        <w:rPr>
          <w:b/>
          <w:bCs/>
          <w:sz w:val="24"/>
          <w:szCs w:val="24"/>
        </w:rPr>
      </w:pPr>
    </w:p>
    <w:p w:rsidR="004E1F92" w:rsidRDefault="004E1F92" w:rsidP="004E1F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(1) A képviselő-testület Bezenye Községi Önkormányzat 2020. évi költségvetésének</w:t>
      </w:r>
    </w:p>
    <w:p w:rsidR="004E1F92" w:rsidRDefault="004E1F92" w:rsidP="004E1F92">
      <w:pPr>
        <w:rPr>
          <w:color w:val="000000"/>
          <w:sz w:val="24"/>
          <w:szCs w:val="24"/>
        </w:rPr>
      </w:pPr>
    </w:p>
    <w:p w:rsidR="004E1F92" w:rsidRDefault="004E1F92" w:rsidP="004E1F92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8B4AE4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 kiadási főösszegét</w:t>
      </w:r>
      <w:r>
        <w:rPr>
          <w:b/>
          <w:sz w:val="24"/>
          <w:szCs w:val="24"/>
        </w:rPr>
        <w:t xml:space="preserve">  </w:t>
      </w:r>
      <w:r w:rsidR="005F5BF3">
        <w:rPr>
          <w:b/>
          <w:sz w:val="24"/>
          <w:szCs w:val="24"/>
        </w:rPr>
        <w:t xml:space="preserve">403.270.073 </w:t>
      </w:r>
      <w:r>
        <w:rPr>
          <w:b/>
          <w:sz w:val="24"/>
          <w:szCs w:val="24"/>
        </w:rPr>
        <w:t>Ft-ban</w:t>
      </w:r>
      <w:r w:rsidR="003E2C6F">
        <w:rPr>
          <w:b/>
          <w:sz w:val="24"/>
          <w:szCs w:val="24"/>
        </w:rPr>
        <w:t xml:space="preserve"> </w:t>
      </w:r>
    </w:p>
    <w:p w:rsidR="003E2C6F" w:rsidRDefault="004E1F92" w:rsidP="005F5BF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azaz</w:t>
      </w:r>
      <w:proofErr w:type="gramEnd"/>
      <w:r>
        <w:rPr>
          <w:sz w:val="24"/>
          <w:szCs w:val="24"/>
        </w:rPr>
        <w:t xml:space="preserve"> </w:t>
      </w:r>
      <w:r w:rsidR="005F5BF3">
        <w:rPr>
          <w:sz w:val="24"/>
          <w:szCs w:val="24"/>
        </w:rPr>
        <w:t xml:space="preserve">Négyszázhárommillió-kettőszázhetvenezer-hetvenhárom </w:t>
      </w:r>
      <w:r>
        <w:rPr>
          <w:sz w:val="24"/>
          <w:szCs w:val="24"/>
        </w:rPr>
        <w:t>forintban</w:t>
      </w:r>
      <w:r w:rsidR="003E2C6F">
        <w:rPr>
          <w:sz w:val="24"/>
          <w:szCs w:val="24"/>
        </w:rPr>
        <w:t xml:space="preserve"> </w:t>
      </w:r>
      <w:r w:rsidR="003E2C6F" w:rsidRPr="003E2C6F">
        <w:rPr>
          <w:sz w:val="24"/>
          <w:szCs w:val="24"/>
        </w:rPr>
        <w:t>állapítja meg.</w:t>
      </w:r>
      <w:r w:rsidR="003E2C6F">
        <w:rPr>
          <w:b/>
          <w:sz w:val="24"/>
          <w:szCs w:val="24"/>
        </w:rPr>
        <w:t xml:space="preserve"> </w:t>
      </w:r>
    </w:p>
    <w:p w:rsidR="004E1F92" w:rsidRDefault="004E1F92" w:rsidP="004E1F92">
      <w:pPr>
        <w:rPr>
          <w:sz w:val="24"/>
          <w:szCs w:val="24"/>
        </w:rPr>
      </w:pPr>
    </w:p>
    <w:p w:rsidR="004E1F92" w:rsidRDefault="004E1F92" w:rsidP="008B4A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b) bevételi főösszegét </w:t>
      </w:r>
      <w:r w:rsidR="008B4AE4">
        <w:rPr>
          <w:b/>
          <w:sz w:val="24"/>
          <w:szCs w:val="24"/>
        </w:rPr>
        <w:t xml:space="preserve">403.270.073 </w:t>
      </w:r>
      <w:r>
        <w:rPr>
          <w:b/>
          <w:sz w:val="24"/>
          <w:szCs w:val="24"/>
        </w:rPr>
        <w:t>Ft-ban,</w:t>
      </w:r>
    </w:p>
    <w:p w:rsidR="003E2C6F" w:rsidRDefault="004E1F92" w:rsidP="005F5BF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4AE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azaz</w:t>
      </w:r>
      <w:proofErr w:type="gramEnd"/>
      <w:r>
        <w:rPr>
          <w:sz w:val="24"/>
          <w:szCs w:val="24"/>
        </w:rPr>
        <w:t xml:space="preserve"> </w:t>
      </w:r>
      <w:r w:rsidR="005F5BF3">
        <w:rPr>
          <w:sz w:val="24"/>
          <w:szCs w:val="24"/>
        </w:rPr>
        <w:t xml:space="preserve">Négyszázhárommillió-kettőszázhetvenezer-hetvenhárom </w:t>
      </w:r>
      <w:r>
        <w:rPr>
          <w:sz w:val="24"/>
          <w:szCs w:val="24"/>
        </w:rPr>
        <w:t>forintban</w:t>
      </w:r>
      <w:r w:rsidR="003E2C6F">
        <w:rPr>
          <w:sz w:val="24"/>
          <w:szCs w:val="24"/>
        </w:rPr>
        <w:t xml:space="preserve"> állapítja meg. </w:t>
      </w:r>
    </w:p>
    <w:p w:rsidR="004E1F92" w:rsidRDefault="004E1F92" w:rsidP="004E1F92">
      <w:pPr>
        <w:rPr>
          <w:sz w:val="24"/>
          <w:szCs w:val="24"/>
        </w:rPr>
      </w:pPr>
    </w:p>
    <w:p w:rsidR="008B4AE4" w:rsidRDefault="008B4AE4" w:rsidP="008B4AE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c</w:t>
      </w:r>
      <w:proofErr w:type="gramStart"/>
      <w:r>
        <w:rPr>
          <w:sz w:val="24"/>
          <w:szCs w:val="24"/>
        </w:rPr>
        <w:t xml:space="preserve">) </w:t>
      </w:r>
      <w:r w:rsidR="00750A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tartalékát</w:t>
      </w:r>
      <w:proofErr w:type="gramEnd"/>
      <w:r>
        <w:rPr>
          <w:color w:val="000000"/>
          <w:sz w:val="24"/>
          <w:szCs w:val="24"/>
        </w:rPr>
        <w:t xml:space="preserve">  </w:t>
      </w:r>
      <w:r w:rsidRPr="008B4AE4">
        <w:rPr>
          <w:b/>
          <w:color w:val="000000"/>
          <w:sz w:val="24"/>
          <w:szCs w:val="24"/>
        </w:rPr>
        <w:t>243.197.750</w:t>
      </w:r>
      <w:r>
        <w:rPr>
          <w:color w:val="000000"/>
          <w:sz w:val="24"/>
          <w:szCs w:val="24"/>
        </w:rPr>
        <w:t xml:space="preserve">  Ft-ban, azaz Kettőszáznegyvenhárommillió-</w:t>
      </w:r>
    </w:p>
    <w:p w:rsidR="00C455E7" w:rsidRDefault="008B4AE4" w:rsidP="008B4A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proofErr w:type="spellStart"/>
      <w:r>
        <w:rPr>
          <w:color w:val="000000"/>
          <w:sz w:val="24"/>
          <w:szCs w:val="24"/>
        </w:rPr>
        <w:t>egyszázkilencvenhétezer-hétszá</w:t>
      </w:r>
      <w:r w:rsidR="00750A3D">
        <w:rPr>
          <w:color w:val="000000"/>
          <w:sz w:val="24"/>
          <w:szCs w:val="24"/>
        </w:rPr>
        <w:t>zötven</w:t>
      </w:r>
      <w:proofErr w:type="spellEnd"/>
      <w:r w:rsidR="00750A3D">
        <w:rPr>
          <w:color w:val="000000"/>
          <w:sz w:val="24"/>
          <w:szCs w:val="24"/>
        </w:rPr>
        <w:t xml:space="preserve"> </w:t>
      </w:r>
      <w:proofErr w:type="gramStart"/>
      <w:r w:rsidR="00750A3D">
        <w:rPr>
          <w:color w:val="000000"/>
          <w:sz w:val="24"/>
          <w:szCs w:val="24"/>
        </w:rPr>
        <w:t>forintban  állapítja</w:t>
      </w:r>
      <w:proofErr w:type="gramEnd"/>
      <w:r w:rsidR="00750A3D">
        <w:rPr>
          <w:color w:val="000000"/>
          <w:sz w:val="24"/>
          <w:szCs w:val="24"/>
        </w:rPr>
        <w:t xml:space="preserve"> meg, melyből a céltartalék </w:t>
      </w:r>
    </w:p>
    <w:p w:rsidR="008B4AE4" w:rsidRDefault="00C455E7" w:rsidP="008B4A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proofErr w:type="gramStart"/>
      <w:r w:rsidR="00750A3D">
        <w:rPr>
          <w:color w:val="000000"/>
          <w:sz w:val="24"/>
          <w:szCs w:val="24"/>
        </w:rPr>
        <w:t>összege</w:t>
      </w:r>
      <w:proofErr w:type="gramEnd"/>
      <w:r w:rsidR="00750A3D">
        <w:rPr>
          <w:color w:val="000000"/>
          <w:sz w:val="24"/>
          <w:szCs w:val="24"/>
        </w:rPr>
        <w:t xml:space="preserve"> 235.</w:t>
      </w:r>
      <w:r>
        <w:rPr>
          <w:color w:val="000000"/>
          <w:sz w:val="24"/>
          <w:szCs w:val="24"/>
        </w:rPr>
        <w:t>453.428 Ft, az általános tartalék 7.744.322</w:t>
      </w:r>
      <w:r w:rsidR="00750A3D">
        <w:rPr>
          <w:color w:val="000000"/>
          <w:sz w:val="24"/>
          <w:szCs w:val="24"/>
        </w:rPr>
        <w:t xml:space="preserve">  Ft.</w:t>
      </w:r>
    </w:p>
    <w:p w:rsidR="00B67D43" w:rsidRDefault="00B67D43" w:rsidP="004E1F92">
      <w:pPr>
        <w:rPr>
          <w:sz w:val="24"/>
          <w:szCs w:val="24"/>
        </w:rPr>
      </w:pPr>
    </w:p>
    <w:p w:rsidR="008B4AE4" w:rsidRDefault="008B4AE4" w:rsidP="004E1F92">
      <w:pPr>
        <w:rPr>
          <w:sz w:val="24"/>
          <w:szCs w:val="24"/>
        </w:rPr>
      </w:pPr>
    </w:p>
    <w:p w:rsidR="004E1F92" w:rsidRPr="005F5BF3" w:rsidRDefault="005F5BF3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(2) Az Önkormányzat költségvetési mérlegét a Képviselő-testület a rendelet </w:t>
      </w:r>
      <w:r w:rsidR="004E1F92">
        <w:rPr>
          <w:b/>
          <w:color w:val="000000"/>
          <w:sz w:val="24"/>
          <w:szCs w:val="24"/>
        </w:rPr>
        <w:t>1. melléklet</w:t>
      </w:r>
      <w:r>
        <w:rPr>
          <w:b/>
          <w:color w:val="000000"/>
          <w:sz w:val="24"/>
          <w:szCs w:val="24"/>
        </w:rPr>
        <w:t xml:space="preserve">e </w:t>
      </w:r>
      <w:r w:rsidRPr="005F5BF3">
        <w:rPr>
          <w:color w:val="000000"/>
          <w:sz w:val="24"/>
          <w:szCs w:val="24"/>
        </w:rPr>
        <w:t xml:space="preserve">szerint hagyja jóvá. </w:t>
      </w:r>
    </w:p>
    <w:p w:rsidR="003E2C6F" w:rsidRPr="005F5BF3" w:rsidRDefault="003E2C6F" w:rsidP="004E1F92">
      <w:pPr>
        <w:jc w:val="both"/>
        <w:rPr>
          <w:color w:val="000000"/>
          <w:sz w:val="24"/>
          <w:szCs w:val="24"/>
        </w:rPr>
      </w:pPr>
    </w:p>
    <w:p w:rsidR="004E1F92" w:rsidRDefault="003E2C6F" w:rsidP="003158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(3) </w:t>
      </w:r>
      <w:r w:rsidR="004E1F92">
        <w:rPr>
          <w:color w:val="000000"/>
          <w:sz w:val="24"/>
          <w:szCs w:val="24"/>
        </w:rPr>
        <w:t xml:space="preserve">A működési és felhalmozási célú bevételi és kiadási előirányzatokat a </w:t>
      </w:r>
      <w:r w:rsidR="004E1F92">
        <w:rPr>
          <w:b/>
          <w:color w:val="000000"/>
          <w:sz w:val="24"/>
          <w:szCs w:val="24"/>
        </w:rPr>
        <w:t>2. melléklet</w:t>
      </w:r>
      <w:r w:rsidR="004E1F92">
        <w:rPr>
          <w:color w:val="000000"/>
          <w:sz w:val="24"/>
          <w:szCs w:val="24"/>
        </w:rPr>
        <w:t xml:space="preserve"> </w:t>
      </w:r>
      <w:r w:rsidR="003158F9">
        <w:rPr>
          <w:color w:val="000000"/>
          <w:sz w:val="24"/>
          <w:szCs w:val="24"/>
        </w:rPr>
        <w:t>tartalmazza.</w:t>
      </w:r>
    </w:p>
    <w:p w:rsidR="00F33D33" w:rsidRPr="00F33D33" w:rsidRDefault="00F33D33" w:rsidP="00F33D33">
      <w:pPr>
        <w:ind w:left="360"/>
        <w:rPr>
          <w:bCs/>
          <w:sz w:val="24"/>
          <w:szCs w:val="24"/>
        </w:rPr>
      </w:pPr>
    </w:p>
    <w:p w:rsidR="00F33D33" w:rsidRPr="00F33D33" w:rsidRDefault="00F33D33" w:rsidP="00F33D33">
      <w:pPr>
        <w:rPr>
          <w:bCs/>
          <w:sz w:val="24"/>
          <w:szCs w:val="24"/>
        </w:rPr>
      </w:pPr>
    </w:p>
    <w:p w:rsidR="00C455E7" w:rsidRDefault="00C455E7" w:rsidP="004E1F92">
      <w:pPr>
        <w:jc w:val="center"/>
        <w:rPr>
          <w:b/>
          <w:bCs/>
          <w:sz w:val="24"/>
          <w:szCs w:val="24"/>
          <w:u w:val="single"/>
        </w:rPr>
      </w:pPr>
    </w:p>
    <w:p w:rsidR="004E1F92" w:rsidRDefault="003E2C6F" w:rsidP="004E1F9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 2020</w:t>
      </w:r>
      <w:r w:rsidR="004E1F92">
        <w:rPr>
          <w:b/>
          <w:bCs/>
          <w:sz w:val="24"/>
          <w:szCs w:val="24"/>
          <w:u w:val="single"/>
        </w:rPr>
        <w:t>. évi költségvetési bevételek</w:t>
      </w:r>
    </w:p>
    <w:p w:rsidR="004E1F92" w:rsidRDefault="004E1F92" w:rsidP="004E1F92">
      <w:pPr>
        <w:jc w:val="center"/>
        <w:rPr>
          <w:b/>
          <w:bCs/>
          <w:sz w:val="24"/>
          <w:szCs w:val="24"/>
          <w:u w:val="single"/>
        </w:rPr>
      </w:pPr>
    </w:p>
    <w:p w:rsidR="004E1F92" w:rsidRDefault="003158F9" w:rsidP="004E1F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4E1F92">
        <w:rPr>
          <w:b/>
          <w:bCs/>
          <w:sz w:val="24"/>
          <w:szCs w:val="24"/>
        </w:rPr>
        <w:t>. §</w:t>
      </w:r>
    </w:p>
    <w:p w:rsidR="004E1F92" w:rsidRDefault="004E1F92" w:rsidP="004E1F92">
      <w:pPr>
        <w:jc w:val="center"/>
        <w:rPr>
          <w:b/>
          <w:bCs/>
          <w:sz w:val="24"/>
          <w:szCs w:val="24"/>
          <w:u w:val="single"/>
        </w:rPr>
      </w:pPr>
    </w:p>
    <w:p w:rsidR="004E1F92" w:rsidRDefault="003158F9" w:rsidP="004E1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(1)A képviselő-testület </w:t>
      </w:r>
      <w:r w:rsidR="00AD773D">
        <w:rPr>
          <w:sz w:val="24"/>
          <w:szCs w:val="24"/>
        </w:rPr>
        <w:t xml:space="preserve">a </w:t>
      </w:r>
      <w:r>
        <w:rPr>
          <w:sz w:val="24"/>
          <w:szCs w:val="24"/>
        </w:rPr>
        <w:t>2020</w:t>
      </w:r>
      <w:r w:rsidR="00AD773D">
        <w:rPr>
          <w:sz w:val="24"/>
          <w:szCs w:val="24"/>
        </w:rPr>
        <w:t>. évi költségvetés</w:t>
      </w:r>
      <w:r w:rsidR="004E1F92">
        <w:rPr>
          <w:sz w:val="24"/>
          <w:szCs w:val="24"/>
        </w:rPr>
        <w:t xml:space="preserve"> bevételeit a felhasználás alapján az alábbiak szerint csoportosítja:</w:t>
      </w:r>
    </w:p>
    <w:p w:rsidR="004E1F92" w:rsidRDefault="004E1F92" w:rsidP="004E1F92">
      <w:pPr>
        <w:jc w:val="both"/>
        <w:rPr>
          <w:sz w:val="24"/>
          <w:szCs w:val="24"/>
        </w:rPr>
      </w:pPr>
    </w:p>
    <w:p w:rsidR="004E1F92" w:rsidRDefault="004E1F92" w:rsidP="003158F9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a</w:t>
      </w:r>
      <w:proofErr w:type="gramEnd"/>
      <w:r>
        <w:rPr>
          <w:sz w:val="24"/>
          <w:szCs w:val="24"/>
          <w:u w:val="single"/>
        </w:rPr>
        <w:t>) Működésre, fenntartásra fordítható bevételek:</w:t>
      </w:r>
    </w:p>
    <w:p w:rsidR="004E1F92" w:rsidRDefault="004E1F92" w:rsidP="003158F9">
      <w:pPr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4E1F92" w:rsidTr="004E1F92">
        <w:tc>
          <w:tcPr>
            <w:tcW w:w="6771" w:type="dxa"/>
            <w:hideMark/>
          </w:tcPr>
          <w:p w:rsidR="008D4F16" w:rsidRDefault="004E1F92" w:rsidP="003158F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  <w:r w:rsidR="008D4F16">
              <w:rPr>
                <w:sz w:val="24"/>
                <w:szCs w:val="24"/>
                <w:lang w:eastAsia="en-US"/>
              </w:rPr>
              <w:t>intézményi saját bevételek</w:t>
            </w:r>
          </w:p>
          <w:p w:rsidR="004E1F92" w:rsidRDefault="008D4F16" w:rsidP="003158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ab) </w:t>
            </w:r>
            <w:r w:rsidR="00D075BB">
              <w:rPr>
                <w:sz w:val="24"/>
                <w:szCs w:val="24"/>
                <w:lang w:eastAsia="en-US"/>
              </w:rPr>
              <w:t>normatív állami támogatások</w:t>
            </w:r>
          </w:p>
        </w:tc>
      </w:tr>
      <w:tr w:rsidR="004E1F92" w:rsidTr="004E1F92">
        <w:tc>
          <w:tcPr>
            <w:tcW w:w="6771" w:type="dxa"/>
            <w:hideMark/>
          </w:tcPr>
          <w:p w:rsidR="004E1F92" w:rsidRDefault="008D4F16" w:rsidP="003158F9">
            <w:pPr>
              <w:rPr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ac</w:t>
            </w:r>
            <w:proofErr w:type="spellEnd"/>
            <w:r w:rsidR="004E1F92">
              <w:rPr>
                <w:sz w:val="24"/>
                <w:szCs w:val="24"/>
                <w:lang w:eastAsia="en-US"/>
              </w:rPr>
              <w:t>) normatív kötött felhasználású támogatás</w:t>
            </w:r>
          </w:p>
        </w:tc>
      </w:tr>
      <w:tr w:rsidR="004E1F92" w:rsidTr="004E1F92">
        <w:tc>
          <w:tcPr>
            <w:tcW w:w="6771" w:type="dxa"/>
            <w:hideMark/>
          </w:tcPr>
          <w:p w:rsidR="004E1F92" w:rsidRDefault="00D075BB" w:rsidP="003158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</w:t>
            </w:r>
            <w:r w:rsidR="004E1F92">
              <w:rPr>
                <w:sz w:val="24"/>
                <w:szCs w:val="24"/>
                <w:lang w:eastAsia="en-US"/>
              </w:rPr>
              <w:t>) központosított előirányzat</w:t>
            </w:r>
          </w:p>
        </w:tc>
      </w:tr>
      <w:tr w:rsidR="004E1F92" w:rsidTr="004E1F92">
        <w:tc>
          <w:tcPr>
            <w:tcW w:w="6771" w:type="dxa"/>
            <w:hideMark/>
          </w:tcPr>
          <w:p w:rsidR="004E1F92" w:rsidRDefault="00D075BB" w:rsidP="003158F9">
            <w:pPr>
              <w:rPr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ae</w:t>
            </w:r>
            <w:proofErr w:type="spellEnd"/>
            <w:r w:rsidR="004E1F92">
              <w:rPr>
                <w:sz w:val="24"/>
                <w:szCs w:val="24"/>
                <w:lang w:eastAsia="en-US"/>
              </w:rPr>
              <w:t>) átengedett központi adók</w:t>
            </w:r>
          </w:p>
        </w:tc>
      </w:tr>
      <w:tr w:rsidR="004E1F92" w:rsidTr="004E1F92">
        <w:tc>
          <w:tcPr>
            <w:tcW w:w="6771" w:type="dxa"/>
            <w:hideMark/>
          </w:tcPr>
          <w:p w:rsidR="004E1F92" w:rsidRDefault="00D075BB" w:rsidP="003158F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af</w:t>
            </w:r>
            <w:proofErr w:type="spellEnd"/>
            <w:r w:rsidR="004E1F92">
              <w:rPr>
                <w:sz w:val="24"/>
                <w:szCs w:val="24"/>
                <w:lang w:eastAsia="en-US"/>
              </w:rPr>
              <w:t>) saját működési bevételek</w:t>
            </w:r>
          </w:p>
        </w:tc>
      </w:tr>
      <w:tr w:rsidR="004E1F92" w:rsidTr="004E1F92">
        <w:tc>
          <w:tcPr>
            <w:tcW w:w="6771" w:type="dxa"/>
            <w:hideMark/>
          </w:tcPr>
          <w:p w:rsidR="004E1F92" w:rsidRDefault="00D075BB" w:rsidP="003158F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ag</w:t>
            </w:r>
            <w:proofErr w:type="spellEnd"/>
            <w:r w:rsidR="004E1F92">
              <w:rPr>
                <w:sz w:val="24"/>
                <w:szCs w:val="24"/>
                <w:lang w:eastAsia="en-US"/>
              </w:rPr>
              <w:t>) működési célú pénzeszköz átvétel</w:t>
            </w:r>
          </w:p>
        </w:tc>
      </w:tr>
      <w:tr w:rsidR="004E1F92" w:rsidTr="004E1F92">
        <w:tc>
          <w:tcPr>
            <w:tcW w:w="6771" w:type="dxa"/>
            <w:hideMark/>
          </w:tcPr>
          <w:p w:rsidR="004E1F92" w:rsidRDefault="00D075BB" w:rsidP="003158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ah</w:t>
            </w:r>
            <w:r w:rsidR="004E1F92">
              <w:rPr>
                <w:sz w:val="24"/>
                <w:szCs w:val="24"/>
                <w:lang w:eastAsia="en-US"/>
              </w:rPr>
              <w:t xml:space="preserve">) </w:t>
            </w:r>
            <w:r w:rsidR="00B67D43">
              <w:rPr>
                <w:sz w:val="24"/>
                <w:szCs w:val="24"/>
                <w:lang w:eastAsia="en-US"/>
              </w:rPr>
              <w:t>gépjárműadó 40 %-</w:t>
            </w:r>
            <w:proofErr w:type="gramStart"/>
            <w:r w:rsidR="00B67D43">
              <w:rPr>
                <w:sz w:val="24"/>
                <w:szCs w:val="24"/>
                <w:lang w:eastAsia="en-US"/>
              </w:rPr>
              <w:t>a</w:t>
            </w:r>
            <w:proofErr w:type="gramEnd"/>
          </w:p>
        </w:tc>
      </w:tr>
      <w:tr w:rsidR="004E1F92" w:rsidTr="004E1F92">
        <w:tc>
          <w:tcPr>
            <w:tcW w:w="6771" w:type="dxa"/>
            <w:hideMark/>
          </w:tcPr>
          <w:p w:rsidR="004E1F92" w:rsidRDefault="004E1F92" w:rsidP="003158F9">
            <w:pPr>
              <w:rPr>
                <w:sz w:val="24"/>
                <w:szCs w:val="24"/>
                <w:lang w:eastAsia="en-US"/>
              </w:rPr>
            </w:pPr>
          </w:p>
        </w:tc>
      </w:tr>
      <w:tr w:rsidR="004E1F92" w:rsidTr="004E1F92">
        <w:tc>
          <w:tcPr>
            <w:tcW w:w="6771" w:type="dxa"/>
            <w:hideMark/>
          </w:tcPr>
          <w:p w:rsidR="004E1F92" w:rsidRDefault="00B67D43" w:rsidP="003158F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ai</w:t>
            </w:r>
            <w:proofErr w:type="spellEnd"/>
            <w:r>
              <w:rPr>
                <w:sz w:val="24"/>
                <w:szCs w:val="24"/>
                <w:lang w:eastAsia="en-US"/>
              </w:rPr>
              <w:t>) helyi adók</w:t>
            </w:r>
          </w:p>
          <w:p w:rsidR="00B67D43" w:rsidRDefault="00B67D43" w:rsidP="003158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aj) felhalmozási és tőke jellegű bevételek.</w:t>
            </w:r>
          </w:p>
        </w:tc>
      </w:tr>
    </w:tbl>
    <w:p w:rsidR="00B67D43" w:rsidRDefault="00B67D43" w:rsidP="004E1F92">
      <w:pPr>
        <w:jc w:val="both"/>
        <w:rPr>
          <w:color w:val="000000"/>
          <w:sz w:val="24"/>
          <w:szCs w:val="24"/>
        </w:rPr>
      </w:pPr>
    </w:p>
    <w:p w:rsidR="004E1F92" w:rsidRDefault="00D075BB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A 2020</w:t>
      </w:r>
      <w:r w:rsidR="004E1F92">
        <w:rPr>
          <w:color w:val="000000"/>
          <w:sz w:val="24"/>
          <w:szCs w:val="24"/>
        </w:rPr>
        <w:t xml:space="preserve">. évi normatív állami hozzájárulás, a normatív kötött felhasználású állami támogatás jogcímeit és összegeit az </w:t>
      </w:r>
      <w:r w:rsidR="004E1F92">
        <w:rPr>
          <w:b/>
          <w:color w:val="000000"/>
          <w:sz w:val="24"/>
          <w:szCs w:val="24"/>
        </w:rPr>
        <w:t>5. melléklet</w:t>
      </w:r>
      <w:r w:rsidR="004E1F92">
        <w:rPr>
          <w:color w:val="000000"/>
          <w:sz w:val="24"/>
          <w:szCs w:val="24"/>
        </w:rPr>
        <w:t xml:space="preserve">, az önkormányzat és az önkormányzat által fenntartott költségvetési szervek bevételeinek összegeit a </w:t>
      </w:r>
      <w:r w:rsidR="004E1F92">
        <w:rPr>
          <w:b/>
          <w:color w:val="000000"/>
          <w:sz w:val="24"/>
          <w:szCs w:val="24"/>
        </w:rPr>
        <w:t>3. melléklet</w:t>
      </w:r>
      <w:r w:rsidR="004E1F92">
        <w:rPr>
          <w:color w:val="000000"/>
          <w:sz w:val="24"/>
          <w:szCs w:val="24"/>
        </w:rPr>
        <w:t xml:space="preserve"> tartalmazza.</w:t>
      </w:r>
    </w:p>
    <w:p w:rsidR="004E1F92" w:rsidRDefault="004E1F92" w:rsidP="004E1F92">
      <w:pPr>
        <w:jc w:val="center"/>
        <w:rPr>
          <w:b/>
          <w:bCs/>
          <w:sz w:val="24"/>
          <w:szCs w:val="24"/>
        </w:rPr>
      </w:pPr>
    </w:p>
    <w:p w:rsidR="004E1F92" w:rsidRDefault="004E1F92" w:rsidP="004E1F92">
      <w:pPr>
        <w:jc w:val="center"/>
        <w:rPr>
          <w:b/>
          <w:bCs/>
          <w:sz w:val="24"/>
          <w:szCs w:val="24"/>
          <w:u w:val="single"/>
        </w:rPr>
      </w:pPr>
    </w:p>
    <w:p w:rsidR="004E1F92" w:rsidRDefault="00D075BB" w:rsidP="004E1F9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2020</w:t>
      </w:r>
      <w:r w:rsidR="004E1F92">
        <w:rPr>
          <w:b/>
          <w:bCs/>
          <w:sz w:val="24"/>
          <w:szCs w:val="24"/>
          <w:u w:val="single"/>
        </w:rPr>
        <w:t>. évi költségvetés kiadásai</w:t>
      </w:r>
    </w:p>
    <w:p w:rsidR="004E1F92" w:rsidRDefault="004E1F92" w:rsidP="004E1F92">
      <w:pPr>
        <w:jc w:val="center"/>
        <w:rPr>
          <w:b/>
          <w:bCs/>
          <w:sz w:val="24"/>
          <w:szCs w:val="24"/>
          <w:u w:val="single"/>
        </w:rPr>
      </w:pPr>
    </w:p>
    <w:p w:rsidR="004E1F92" w:rsidRDefault="00B67D43" w:rsidP="004E1F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E1F92">
        <w:rPr>
          <w:b/>
          <w:bCs/>
          <w:sz w:val="24"/>
          <w:szCs w:val="24"/>
        </w:rPr>
        <w:t>. §</w:t>
      </w:r>
    </w:p>
    <w:p w:rsidR="004E1F92" w:rsidRDefault="004E1F92" w:rsidP="004E1F92">
      <w:pPr>
        <w:jc w:val="both"/>
        <w:rPr>
          <w:b/>
          <w:bCs/>
          <w:sz w:val="24"/>
          <w:szCs w:val="24"/>
          <w:u w:val="single"/>
        </w:rPr>
      </w:pPr>
    </w:p>
    <w:p w:rsidR="004E1F92" w:rsidRDefault="004E1F92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(1) Az önkormányzat</w:t>
      </w:r>
      <w:r w:rsidR="00B97E6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valamint az önkormányzat által irányított költségvetési szervek által ellátott feladatok kiadásait a </w:t>
      </w:r>
      <w:r>
        <w:rPr>
          <w:b/>
          <w:color w:val="000000"/>
          <w:sz w:val="24"/>
          <w:szCs w:val="24"/>
        </w:rPr>
        <w:t>4. melléklet</w:t>
      </w:r>
      <w:r>
        <w:rPr>
          <w:color w:val="000000"/>
          <w:sz w:val="24"/>
          <w:szCs w:val="24"/>
        </w:rPr>
        <w:t xml:space="preserve"> tartalmazza, összesítve és intézményenként az alábbi kiemelt előirányzatokkal:</w:t>
      </w:r>
    </w:p>
    <w:p w:rsidR="004E1F92" w:rsidRDefault="004E1F92" w:rsidP="004E1F92">
      <w:pPr>
        <w:rPr>
          <w:color w:val="000000"/>
          <w:sz w:val="24"/>
          <w:szCs w:val="24"/>
        </w:rPr>
      </w:pPr>
    </w:p>
    <w:tbl>
      <w:tblPr>
        <w:tblW w:w="8753" w:type="dxa"/>
        <w:tblLook w:val="01E0" w:firstRow="1" w:lastRow="1" w:firstColumn="1" w:lastColumn="1" w:noHBand="0" w:noVBand="0"/>
      </w:tblPr>
      <w:tblGrid>
        <w:gridCol w:w="8753"/>
      </w:tblGrid>
      <w:tr w:rsidR="004E1F92" w:rsidTr="004E1F92">
        <w:trPr>
          <w:trHeight w:val="155"/>
        </w:trPr>
        <w:tc>
          <w:tcPr>
            <w:tcW w:w="8753" w:type="dxa"/>
            <w:hideMark/>
          </w:tcPr>
          <w:p w:rsidR="004E1F92" w:rsidRDefault="004E1F92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a) személyi juttatások</w:t>
            </w:r>
          </w:p>
        </w:tc>
      </w:tr>
      <w:tr w:rsidR="004E1F92" w:rsidTr="004E1F92">
        <w:trPr>
          <w:trHeight w:val="155"/>
        </w:trPr>
        <w:tc>
          <w:tcPr>
            <w:tcW w:w="8753" w:type="dxa"/>
            <w:hideMark/>
          </w:tcPr>
          <w:p w:rsidR="004E1F92" w:rsidRDefault="00127634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b) 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>járulékok</w:t>
            </w:r>
          </w:p>
        </w:tc>
      </w:tr>
      <w:tr w:rsidR="004E1F92" w:rsidTr="004E1F92">
        <w:trPr>
          <w:trHeight w:val="155"/>
        </w:trPr>
        <w:tc>
          <w:tcPr>
            <w:tcW w:w="8753" w:type="dxa"/>
            <w:hideMark/>
          </w:tcPr>
          <w:p w:rsidR="004E1F92" w:rsidRDefault="004E1F92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c) dologi kiadások</w:t>
            </w:r>
          </w:p>
          <w:p w:rsidR="00127634" w:rsidRDefault="00127634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d) ellátottak pénzbeli juttatása</w:t>
            </w:r>
          </w:p>
        </w:tc>
      </w:tr>
      <w:tr w:rsidR="004E1F92" w:rsidTr="004E1F92">
        <w:trPr>
          <w:trHeight w:val="903"/>
        </w:trPr>
        <w:tc>
          <w:tcPr>
            <w:tcW w:w="8753" w:type="dxa"/>
          </w:tcPr>
          <w:p w:rsidR="004E1F92" w:rsidRDefault="00127634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e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>) működési célú pénzeszköz átadás</w:t>
            </w:r>
          </w:p>
          <w:p w:rsidR="004E1F92" w:rsidRDefault="00127634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f</w:t>
            </w:r>
            <w:r w:rsidR="00B67D43">
              <w:rPr>
                <w:color w:val="000000"/>
                <w:sz w:val="24"/>
                <w:szCs w:val="24"/>
                <w:lang w:eastAsia="en-US"/>
              </w:rPr>
              <w:t>) tervezett tartalék</w:t>
            </w:r>
          </w:p>
          <w:p w:rsidR="00AD773D" w:rsidRDefault="00AD773D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g) </w:t>
            </w:r>
            <w:r w:rsidR="008A2DF5">
              <w:rPr>
                <w:color w:val="000000"/>
                <w:sz w:val="24"/>
                <w:szCs w:val="24"/>
                <w:lang w:eastAsia="en-US"/>
              </w:rPr>
              <w:t>egyéb felhalmozási kiadások</w:t>
            </w:r>
          </w:p>
          <w:p w:rsidR="004E1F92" w:rsidRDefault="00AD773D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e)</w:t>
            </w:r>
            <w:r w:rsidR="008A2DF5">
              <w:rPr>
                <w:color w:val="000000"/>
                <w:sz w:val="24"/>
                <w:szCs w:val="24"/>
                <w:lang w:eastAsia="en-US"/>
              </w:rPr>
              <w:t xml:space="preserve"> beruházás, felújítás.</w:t>
            </w:r>
          </w:p>
          <w:p w:rsidR="00D075BB" w:rsidRDefault="00D075BB" w:rsidP="00D075BB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4E1F92" w:rsidRDefault="00D075BB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(2) 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A felhalmozási kiadásokat részletesen a </w:t>
            </w:r>
            <w:r w:rsidR="004E1F92">
              <w:rPr>
                <w:b/>
                <w:color w:val="000000"/>
                <w:sz w:val="24"/>
                <w:szCs w:val="24"/>
                <w:lang w:eastAsia="en-US"/>
              </w:rPr>
              <w:t>6. melléklet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 tartalmazza.</w:t>
            </w:r>
          </w:p>
          <w:p w:rsidR="004E1F92" w:rsidRDefault="004E1F92" w:rsidP="00D075BB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4E1F92" w:rsidRDefault="00D075BB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(3) 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A pénzeszköz átadásokat részletesen a </w:t>
            </w:r>
            <w:r w:rsidR="004E1F92">
              <w:rPr>
                <w:b/>
                <w:color w:val="000000"/>
                <w:sz w:val="24"/>
                <w:szCs w:val="24"/>
                <w:lang w:eastAsia="en-US"/>
              </w:rPr>
              <w:t>7. melléklet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 tartalmazza.</w:t>
            </w:r>
          </w:p>
          <w:p w:rsidR="004E1F92" w:rsidRDefault="004E1F92" w:rsidP="00D075BB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4E1F92" w:rsidRDefault="00D075BB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(4) 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A szociális juttatásokat a </w:t>
            </w:r>
            <w:r w:rsidR="004E1F92">
              <w:rPr>
                <w:b/>
                <w:color w:val="000000"/>
                <w:sz w:val="24"/>
                <w:szCs w:val="24"/>
                <w:lang w:eastAsia="en-US"/>
              </w:rPr>
              <w:t>8. melléklet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 tartalmazza.</w:t>
            </w:r>
          </w:p>
          <w:p w:rsidR="004E1F92" w:rsidRDefault="004E1F92" w:rsidP="00D075BB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4E1F92" w:rsidRDefault="00D075BB" w:rsidP="00D075B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(5) 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Bezenye Községi Önkormányzat kiadásait a </w:t>
            </w:r>
            <w:r w:rsidR="004E1F92">
              <w:rPr>
                <w:b/>
                <w:color w:val="000000"/>
                <w:sz w:val="24"/>
                <w:szCs w:val="24"/>
                <w:lang w:eastAsia="en-US"/>
              </w:rPr>
              <w:t>9. melléklet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 tartalmazza a kormányzati funkciók szerinti részletezettségben.</w:t>
            </w:r>
          </w:p>
          <w:p w:rsidR="004E1F92" w:rsidRDefault="004E1F92" w:rsidP="00D075BB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4E1F92" w:rsidRDefault="00B97E62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(6) 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Bezenyei Százszorszép Óvoda kiadásait részletesen </w:t>
            </w:r>
            <w:r w:rsidR="004E1F92">
              <w:rPr>
                <w:b/>
                <w:color w:val="000000"/>
                <w:sz w:val="24"/>
                <w:szCs w:val="24"/>
                <w:lang w:eastAsia="en-US"/>
              </w:rPr>
              <w:t>10. melléklet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 tartalmazza.</w:t>
            </w:r>
          </w:p>
          <w:p w:rsidR="004E1F92" w:rsidRDefault="004E1F92" w:rsidP="00D075BB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4E1F92" w:rsidRDefault="00B97E62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(7) 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Az élelmezési kiadásokat és bevételeket a </w:t>
            </w:r>
            <w:r w:rsidR="004E1F92">
              <w:rPr>
                <w:b/>
                <w:color w:val="000000"/>
                <w:sz w:val="24"/>
                <w:szCs w:val="24"/>
                <w:lang w:eastAsia="en-US"/>
              </w:rPr>
              <w:t>13. melléklet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 részletezi.</w:t>
            </w:r>
          </w:p>
          <w:p w:rsidR="004E1F92" w:rsidRDefault="004E1F92" w:rsidP="00D075BB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4E1F92" w:rsidRDefault="00B97E62" w:rsidP="00D075B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(8) </w:t>
            </w:r>
            <w:r w:rsidR="008A2DF5">
              <w:rPr>
                <w:color w:val="000000"/>
                <w:sz w:val="24"/>
                <w:szCs w:val="24"/>
                <w:lang w:eastAsia="en-US"/>
              </w:rPr>
              <w:t>2020</w:t>
            </w:r>
            <w:r w:rsidR="00674647">
              <w:rPr>
                <w:color w:val="000000"/>
                <w:sz w:val="24"/>
                <w:szCs w:val="24"/>
                <w:lang w:eastAsia="en-US"/>
              </w:rPr>
              <w:t>. évre</w:t>
            </w:r>
            <w:r w:rsidR="0012763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áthúzódó kötelezettségvállalást a </w:t>
            </w:r>
            <w:r w:rsidR="004E1F92">
              <w:rPr>
                <w:b/>
                <w:color w:val="000000"/>
                <w:sz w:val="24"/>
                <w:szCs w:val="24"/>
                <w:lang w:eastAsia="en-US"/>
              </w:rPr>
              <w:t>11. melléklet</w:t>
            </w:r>
            <w:r w:rsidR="004E1F92">
              <w:rPr>
                <w:color w:val="000000"/>
                <w:sz w:val="24"/>
                <w:szCs w:val="24"/>
                <w:lang w:eastAsia="en-US"/>
              </w:rPr>
              <w:t xml:space="preserve"> tartalmazza.</w:t>
            </w:r>
          </w:p>
          <w:p w:rsidR="004E1F92" w:rsidRDefault="004E1F92" w:rsidP="00D075BB">
            <w:pPr>
              <w:rPr>
                <w:color w:val="000000"/>
                <w:sz w:val="22"/>
                <w:szCs w:val="24"/>
                <w:lang w:eastAsia="en-US"/>
              </w:rPr>
            </w:pPr>
          </w:p>
          <w:p w:rsidR="004E1F92" w:rsidRDefault="00B97E62" w:rsidP="00D075BB">
            <w:pPr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 xml:space="preserve">(9) </w:t>
            </w:r>
            <w:r w:rsidR="004E1F92"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>A költségvetési címrendet a </w:t>
            </w:r>
            <w:r w:rsidR="004E1F92">
              <w:rPr>
                <w:rStyle w:val="Kiemels2"/>
                <w:rFonts w:ascii="Times" w:hAnsi="Times" w:cs="Times"/>
                <w:color w:val="000000"/>
                <w:sz w:val="24"/>
                <w:szCs w:val="27"/>
                <w:lang w:eastAsia="en-US"/>
              </w:rPr>
              <w:t>14.</w:t>
            </w:r>
            <w:r w:rsidR="004E1F92"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> </w:t>
            </w:r>
            <w:r w:rsidR="004E1F92">
              <w:rPr>
                <w:rStyle w:val="Kiemels2"/>
                <w:rFonts w:ascii="Times" w:hAnsi="Times" w:cs="Times"/>
                <w:color w:val="000000"/>
                <w:sz w:val="24"/>
                <w:szCs w:val="27"/>
                <w:lang w:eastAsia="en-US"/>
              </w:rPr>
              <w:t>melléklet </w:t>
            </w:r>
            <w:r w:rsidR="004E1F92"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>tartalmazza.</w:t>
            </w:r>
          </w:p>
          <w:p w:rsidR="004E1F92" w:rsidRDefault="004E1F92" w:rsidP="00D075BB">
            <w:pPr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</w:pPr>
          </w:p>
          <w:p w:rsidR="004E1F92" w:rsidRDefault="00B97E62" w:rsidP="00D075BB">
            <w:pPr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 xml:space="preserve">(10) </w:t>
            </w:r>
            <w:r w:rsidR="004E1F92"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 xml:space="preserve">A működési és fejlesztési célú </w:t>
            </w:r>
            <w:r w:rsidR="00127634"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>bevételek és kiadások 2020-2021-2022-2023</w:t>
            </w:r>
            <w:r w:rsidR="004E1F92"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 xml:space="preserve"> évi alakulását bemutató mérleget a </w:t>
            </w:r>
            <w:r w:rsidR="004E1F92">
              <w:rPr>
                <w:rFonts w:ascii="Times" w:hAnsi="Times" w:cs="Times"/>
                <w:b/>
                <w:color w:val="000000"/>
                <w:sz w:val="24"/>
                <w:szCs w:val="27"/>
                <w:lang w:eastAsia="en-US"/>
              </w:rPr>
              <w:t>16. melléklet</w:t>
            </w:r>
            <w:r w:rsidR="004E1F92"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 xml:space="preserve"> tartalmazza.</w:t>
            </w:r>
          </w:p>
          <w:p w:rsidR="004E1F92" w:rsidRDefault="004E1F92" w:rsidP="00D075BB">
            <w:pPr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</w:pPr>
          </w:p>
          <w:p w:rsidR="004E1F92" w:rsidRDefault="00B97E62" w:rsidP="00AD773D">
            <w:pPr>
              <w:rPr>
                <w:color w:val="000000"/>
                <w:szCs w:val="24"/>
                <w:lang w:eastAsia="en-US"/>
              </w:rPr>
            </w:pPr>
            <w:r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 xml:space="preserve">(11) </w:t>
            </w:r>
            <w:r w:rsidR="004E1F92"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>A </w:t>
            </w:r>
            <w:r w:rsidR="004E1F92">
              <w:rPr>
                <w:rStyle w:val="Kiemels2"/>
                <w:rFonts w:ascii="Times" w:hAnsi="Times" w:cs="Times"/>
                <w:color w:val="000000"/>
                <w:sz w:val="24"/>
                <w:szCs w:val="27"/>
                <w:lang w:eastAsia="en-US"/>
              </w:rPr>
              <w:t>17. melléklet</w:t>
            </w:r>
            <w:r w:rsidR="004E1F92">
              <w:rPr>
                <w:rFonts w:ascii="Times" w:hAnsi="Times" w:cs="Times"/>
                <w:color w:val="000000"/>
                <w:sz w:val="24"/>
                <w:szCs w:val="27"/>
                <w:lang w:eastAsia="en-US"/>
              </w:rPr>
              <w:t> a Stabilitási törvény 45. § (1) bekezdés a) pontja szerinti saját bevételek részletezését, a Stabilitási törvény  3. § (1) bekezdése alapján adósságot keletkeztető ügyletből származó tárgyévi, valamint az adósságot keletkeztető ügyletek futamidejének végéig terjedő időszakra vonatkozó bevételeket mutatja.</w:t>
            </w:r>
          </w:p>
          <w:p w:rsidR="004E1F92" w:rsidRDefault="004E1F92" w:rsidP="00D075B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E1F92" w:rsidRDefault="00B97E62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(12) </w:t>
      </w:r>
      <w:r w:rsidR="004E1F92">
        <w:rPr>
          <w:color w:val="000000"/>
          <w:sz w:val="24"/>
          <w:szCs w:val="24"/>
        </w:rPr>
        <w:t xml:space="preserve"> A Képviselő-testület </w:t>
      </w:r>
      <w:r w:rsidR="00127634">
        <w:rPr>
          <w:color w:val="000000"/>
          <w:sz w:val="24"/>
          <w:szCs w:val="24"/>
        </w:rPr>
        <w:t>a költségvetési intézmények 2020</w:t>
      </w:r>
      <w:r w:rsidR="00AD773D">
        <w:rPr>
          <w:color w:val="000000"/>
          <w:sz w:val="24"/>
          <w:szCs w:val="24"/>
        </w:rPr>
        <w:t>. évi létszámkeretét 12</w:t>
      </w:r>
      <w:r w:rsidR="004E1F92">
        <w:rPr>
          <w:color w:val="000000"/>
          <w:sz w:val="24"/>
          <w:szCs w:val="24"/>
        </w:rPr>
        <w:t xml:space="preserve"> főben ál</w:t>
      </w:r>
      <w:r w:rsidR="00504FD4">
        <w:rPr>
          <w:color w:val="000000"/>
          <w:sz w:val="24"/>
          <w:szCs w:val="24"/>
        </w:rPr>
        <w:t xml:space="preserve">lapítja meg </w:t>
      </w:r>
      <w:r w:rsidR="004E1F92">
        <w:rPr>
          <w:color w:val="000000"/>
          <w:sz w:val="24"/>
          <w:szCs w:val="24"/>
        </w:rPr>
        <w:t xml:space="preserve">a </w:t>
      </w:r>
      <w:r w:rsidR="004E1F92">
        <w:rPr>
          <w:b/>
          <w:color w:val="000000"/>
          <w:sz w:val="24"/>
          <w:szCs w:val="24"/>
        </w:rPr>
        <w:t>15. melléklet</w:t>
      </w:r>
      <w:r w:rsidR="00504FD4" w:rsidRPr="00504FD4">
        <w:rPr>
          <w:b/>
          <w:color w:val="000000"/>
          <w:sz w:val="24"/>
          <w:szCs w:val="24"/>
        </w:rPr>
        <w:t>ben</w:t>
      </w:r>
      <w:r w:rsidR="00504FD4">
        <w:rPr>
          <w:color w:val="000000"/>
          <w:sz w:val="24"/>
          <w:szCs w:val="24"/>
        </w:rPr>
        <w:t xml:space="preserve"> foglaltak szerint.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106"/>
      </w:tblGrid>
      <w:tr w:rsidR="00AD773D" w:rsidTr="00AD773D">
        <w:tc>
          <w:tcPr>
            <w:tcW w:w="6345" w:type="dxa"/>
          </w:tcPr>
          <w:p w:rsidR="00AD773D" w:rsidRDefault="00AD773D">
            <w:pPr>
              <w:spacing w:line="360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6" w:type="dxa"/>
          </w:tcPr>
          <w:p w:rsidR="00AD773D" w:rsidRDefault="00AD773D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E1F92" w:rsidRDefault="00B97E62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(13</w:t>
      </w:r>
      <w:r w:rsidR="004E1F92">
        <w:rPr>
          <w:color w:val="000000"/>
          <w:sz w:val="24"/>
          <w:szCs w:val="24"/>
        </w:rPr>
        <w:t>) A képviselő-testület az önkormányzati fi</w:t>
      </w:r>
      <w:r w:rsidR="00530ABD">
        <w:rPr>
          <w:color w:val="000000"/>
          <w:sz w:val="24"/>
          <w:szCs w:val="24"/>
        </w:rPr>
        <w:t>nanszírozású intézményeknél 2020</w:t>
      </w:r>
      <w:r w:rsidR="004E1F92">
        <w:rPr>
          <w:color w:val="000000"/>
          <w:sz w:val="24"/>
          <w:szCs w:val="24"/>
        </w:rPr>
        <w:t xml:space="preserve">. évben a központi előírások szerint biztosítja a béreket. </w:t>
      </w:r>
    </w:p>
    <w:p w:rsidR="0019199E" w:rsidRDefault="0019199E" w:rsidP="0019199E">
      <w:pPr>
        <w:jc w:val="both"/>
      </w:pPr>
    </w:p>
    <w:p w:rsidR="00DD014E" w:rsidRDefault="00DD014E" w:rsidP="004E1F92">
      <w:pPr>
        <w:jc w:val="both"/>
        <w:rPr>
          <w:color w:val="000000"/>
          <w:sz w:val="24"/>
          <w:szCs w:val="24"/>
        </w:rPr>
      </w:pPr>
    </w:p>
    <w:p w:rsidR="00DD014E" w:rsidRDefault="00B95E3B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(14</w:t>
      </w:r>
      <w:r w:rsidR="00DD014E">
        <w:rPr>
          <w:color w:val="000000"/>
          <w:sz w:val="24"/>
          <w:szCs w:val="24"/>
        </w:rPr>
        <w:t xml:space="preserve">) Új induló önkormányzati fejlesztéseket és felújításokat csak akkor lehet megkezdeni, amikor a pénzügyi források rendelkezésre állnak. </w:t>
      </w:r>
    </w:p>
    <w:p w:rsidR="00DD014E" w:rsidRDefault="00DD014E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D014E" w:rsidRDefault="00B95E3B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(15</w:t>
      </w:r>
      <w:r w:rsidR="00DD014E">
        <w:rPr>
          <w:color w:val="000000"/>
          <w:sz w:val="24"/>
          <w:szCs w:val="24"/>
        </w:rPr>
        <w:t xml:space="preserve">) A kiadások készpénzben történő teljesítésére az alábbi esetekben kerülhet sor: </w:t>
      </w:r>
      <w:r w:rsidR="008A2DF5">
        <w:rPr>
          <w:color w:val="000000"/>
          <w:sz w:val="24"/>
          <w:szCs w:val="24"/>
        </w:rPr>
        <w:br/>
      </w:r>
      <w:r w:rsidR="00794B0E">
        <w:rPr>
          <w:color w:val="000000"/>
          <w:sz w:val="24"/>
          <w:szCs w:val="24"/>
        </w:rPr>
        <w:br/>
        <w:t>a) készletek, anyag, üzemanyag beszerzése tételenként bruttó 100.000 Ft összeghatárig,</w:t>
      </w:r>
    </w:p>
    <w:p w:rsidR="00794B0E" w:rsidRDefault="00794B0E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proofErr w:type="spellStart"/>
      <w:r>
        <w:rPr>
          <w:color w:val="000000"/>
          <w:sz w:val="24"/>
          <w:szCs w:val="24"/>
        </w:rPr>
        <w:t>kisértékű</w:t>
      </w:r>
      <w:proofErr w:type="spellEnd"/>
      <w:r>
        <w:rPr>
          <w:color w:val="000000"/>
          <w:sz w:val="24"/>
          <w:szCs w:val="24"/>
        </w:rPr>
        <w:t xml:space="preserve"> tárgyi eszközök beszerzése indokolt esetben 100.000 Ft összeghatárig,</w:t>
      </w:r>
    </w:p>
    <w:p w:rsidR="00794B0E" w:rsidRDefault="00794B0E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kiküldetési kiadások,</w:t>
      </w:r>
    </w:p>
    <w:p w:rsidR="00794B0E" w:rsidRDefault="00794B0E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reprezentációs kiadások bruttó 50.000 Ft összeghatárig,</w:t>
      </w:r>
    </w:p>
    <w:p w:rsidR="00794B0E" w:rsidRDefault="00794B0E" w:rsidP="004E1F92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</w:t>
      </w:r>
      <w:proofErr w:type="gramEnd"/>
      <w:r>
        <w:rPr>
          <w:color w:val="000000"/>
          <w:sz w:val="24"/>
          <w:szCs w:val="24"/>
        </w:rPr>
        <w:t>) társadalom- és szociálpolitikai juttatások, ellátottak pénzbeli juttatásai,</w:t>
      </w:r>
    </w:p>
    <w:p w:rsidR="00794B0E" w:rsidRDefault="00794B0E" w:rsidP="004E1F92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</w:t>
      </w:r>
      <w:proofErr w:type="gramEnd"/>
      <w:r>
        <w:rPr>
          <w:color w:val="000000"/>
          <w:sz w:val="24"/>
          <w:szCs w:val="24"/>
        </w:rPr>
        <w:t>) közfoglalkoztatottak juttatásai,</w:t>
      </w:r>
    </w:p>
    <w:p w:rsidR="00794B0E" w:rsidRDefault="00794B0E" w:rsidP="004E1F92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g</w:t>
      </w:r>
      <w:proofErr w:type="gramEnd"/>
      <w:r>
        <w:rPr>
          <w:color w:val="000000"/>
          <w:sz w:val="24"/>
          <w:szCs w:val="24"/>
        </w:rPr>
        <w:t>) bérlet, munkába járás költségtérítése,</w:t>
      </w:r>
    </w:p>
    <w:p w:rsidR="00794B0E" w:rsidRDefault="00794B0E" w:rsidP="004E1F92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h</w:t>
      </w:r>
      <w:proofErr w:type="gram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szépkorú</w:t>
      </w:r>
      <w:proofErr w:type="spellEnd"/>
      <w:r>
        <w:rPr>
          <w:color w:val="000000"/>
          <w:sz w:val="24"/>
          <w:szCs w:val="24"/>
        </w:rPr>
        <w:t xml:space="preserve"> köszöntésével kapcsolatos kiadás (egyéb dologi) bruttó 50.000 Ft-ig,</w:t>
      </w:r>
    </w:p>
    <w:p w:rsidR="00794B0E" w:rsidRDefault="00794B0E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i) téves befizetések rendezése 50.000 Ft-ig.</w:t>
      </w:r>
    </w:p>
    <w:p w:rsidR="000E4FA1" w:rsidRDefault="000E4FA1" w:rsidP="004E1F92">
      <w:pPr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rPr>
          <w:color w:val="000000"/>
          <w:sz w:val="24"/>
          <w:szCs w:val="24"/>
        </w:rPr>
      </w:pPr>
    </w:p>
    <w:p w:rsidR="004E1F92" w:rsidRDefault="008A2DF5" w:rsidP="004E1F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4E1F92">
        <w:rPr>
          <w:b/>
          <w:color w:val="000000"/>
          <w:sz w:val="24"/>
          <w:szCs w:val="24"/>
        </w:rPr>
        <w:t xml:space="preserve"> §</w:t>
      </w:r>
    </w:p>
    <w:p w:rsidR="004E1F92" w:rsidRPr="00630D27" w:rsidRDefault="004E1F92" w:rsidP="004E1F92">
      <w:pPr>
        <w:rPr>
          <w:b/>
          <w:color w:val="000000"/>
          <w:sz w:val="24"/>
          <w:szCs w:val="24"/>
        </w:rPr>
      </w:pPr>
    </w:p>
    <w:p w:rsidR="004E1F92" w:rsidRPr="00630D27" w:rsidRDefault="00400DF4" w:rsidP="004E1F92">
      <w:pPr>
        <w:jc w:val="both"/>
        <w:rPr>
          <w:color w:val="000000"/>
          <w:sz w:val="24"/>
          <w:szCs w:val="24"/>
        </w:rPr>
      </w:pPr>
      <w:r w:rsidRPr="00630D27">
        <w:rPr>
          <w:color w:val="000000"/>
          <w:sz w:val="24"/>
          <w:szCs w:val="24"/>
        </w:rPr>
        <w:t>A Képviselő-testület a 2020</w:t>
      </w:r>
      <w:r w:rsidR="004E1F92" w:rsidRPr="00630D27">
        <w:rPr>
          <w:color w:val="000000"/>
          <w:sz w:val="24"/>
          <w:szCs w:val="24"/>
        </w:rPr>
        <w:t xml:space="preserve"> évre összegszerűen nem tervez adóelengedésből, adókedvezményből, ingatlanértékesítési engedményből származó közvetett támogatást.</w:t>
      </w:r>
    </w:p>
    <w:p w:rsidR="004E1F92" w:rsidRPr="00630D27" w:rsidRDefault="004E1F92" w:rsidP="004E1F92">
      <w:pPr>
        <w:jc w:val="both"/>
        <w:rPr>
          <w:color w:val="00B050"/>
          <w:sz w:val="24"/>
          <w:szCs w:val="24"/>
        </w:rPr>
      </w:pPr>
      <w:r w:rsidRPr="00630D27">
        <w:rPr>
          <w:color w:val="000000"/>
          <w:sz w:val="24"/>
          <w:szCs w:val="24"/>
        </w:rPr>
        <w:t>Közvetett támogatás az ingyenes és kedvezményes étkeztetésből és tankönyvellátásból származik</w:t>
      </w:r>
      <w:r w:rsidRPr="00630D27">
        <w:rPr>
          <w:color w:val="00B050"/>
          <w:sz w:val="24"/>
          <w:szCs w:val="24"/>
        </w:rPr>
        <w:t>.</w:t>
      </w:r>
    </w:p>
    <w:p w:rsidR="00C455E7" w:rsidRDefault="00C455E7" w:rsidP="0019199E">
      <w:pPr>
        <w:rPr>
          <w:b/>
          <w:sz w:val="24"/>
          <w:szCs w:val="24"/>
        </w:rPr>
      </w:pPr>
    </w:p>
    <w:p w:rsidR="00B95E3B" w:rsidRDefault="00B95E3B" w:rsidP="0019199E">
      <w:pPr>
        <w:rPr>
          <w:b/>
          <w:sz w:val="24"/>
          <w:szCs w:val="24"/>
        </w:rPr>
      </w:pPr>
    </w:p>
    <w:p w:rsidR="00B95E3B" w:rsidRDefault="00B95E3B" w:rsidP="0019199E">
      <w:pPr>
        <w:rPr>
          <w:b/>
          <w:sz w:val="24"/>
          <w:szCs w:val="24"/>
        </w:rPr>
      </w:pPr>
    </w:p>
    <w:p w:rsidR="00C455E7" w:rsidRDefault="00C455E7" w:rsidP="004E1F92">
      <w:pPr>
        <w:jc w:val="center"/>
        <w:rPr>
          <w:b/>
          <w:sz w:val="24"/>
          <w:szCs w:val="24"/>
        </w:rPr>
      </w:pPr>
    </w:p>
    <w:p w:rsidR="004E1F92" w:rsidRDefault="00097C28" w:rsidP="004E1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  <w:r w:rsidR="004E1F92">
        <w:rPr>
          <w:b/>
          <w:sz w:val="24"/>
          <w:szCs w:val="24"/>
        </w:rPr>
        <w:t xml:space="preserve"> fejezet</w:t>
      </w:r>
    </w:p>
    <w:p w:rsidR="004E1F92" w:rsidRDefault="004E1F92" w:rsidP="004E1F92">
      <w:pPr>
        <w:jc w:val="center"/>
        <w:rPr>
          <w:b/>
          <w:sz w:val="24"/>
          <w:szCs w:val="24"/>
        </w:rPr>
      </w:pPr>
    </w:p>
    <w:p w:rsidR="004E1F92" w:rsidRDefault="004E1F92" w:rsidP="004E1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költségvetés végrehajtásával kapcsolatos rendelkezések</w:t>
      </w:r>
    </w:p>
    <w:p w:rsidR="004E1F92" w:rsidRDefault="004E1F92" w:rsidP="004E1F92">
      <w:pPr>
        <w:rPr>
          <w:b/>
          <w:sz w:val="24"/>
          <w:szCs w:val="24"/>
        </w:rPr>
      </w:pPr>
    </w:p>
    <w:p w:rsidR="004E1F92" w:rsidRDefault="004E1F92" w:rsidP="004E1F92">
      <w:pPr>
        <w:jc w:val="center"/>
        <w:rPr>
          <w:b/>
          <w:sz w:val="24"/>
          <w:szCs w:val="24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Előirányzat felhasználási ütemterv</w:t>
      </w:r>
    </w:p>
    <w:p w:rsidR="004E1F92" w:rsidRDefault="004E1F92" w:rsidP="004E1F92">
      <w:pPr>
        <w:jc w:val="center"/>
        <w:rPr>
          <w:b/>
          <w:sz w:val="24"/>
          <w:szCs w:val="24"/>
        </w:rPr>
      </w:pPr>
    </w:p>
    <w:p w:rsidR="004E1F92" w:rsidRDefault="00C455E7" w:rsidP="004E1F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E1F92">
        <w:rPr>
          <w:b/>
          <w:sz w:val="24"/>
          <w:szCs w:val="24"/>
        </w:rPr>
        <w:t>. §</w:t>
      </w:r>
    </w:p>
    <w:p w:rsidR="004E1F92" w:rsidRDefault="004E1F92" w:rsidP="004E1F92">
      <w:pPr>
        <w:rPr>
          <w:b/>
          <w:color w:val="000000"/>
          <w:sz w:val="24"/>
          <w:szCs w:val="24"/>
          <w:u w:val="single"/>
        </w:rPr>
      </w:pPr>
    </w:p>
    <w:p w:rsidR="004E1F92" w:rsidRDefault="00400DF4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képviselő-testület a 2020</w:t>
      </w:r>
      <w:r w:rsidR="004E1F92">
        <w:rPr>
          <w:color w:val="000000"/>
          <w:sz w:val="24"/>
          <w:szCs w:val="24"/>
        </w:rPr>
        <w:t xml:space="preserve">.évi bevételei és kiadásai előirányzatainak teljesítéséről az </w:t>
      </w:r>
      <w:r w:rsidR="004E1F92">
        <w:rPr>
          <w:color w:val="000000"/>
          <w:sz w:val="24"/>
          <w:szCs w:val="24"/>
        </w:rPr>
        <w:br/>
      </w:r>
      <w:r w:rsidR="004E1F92">
        <w:rPr>
          <w:b/>
          <w:color w:val="000000"/>
          <w:sz w:val="24"/>
          <w:szCs w:val="24"/>
        </w:rPr>
        <w:t>12. melléklet</w:t>
      </w:r>
      <w:r w:rsidR="004E1F92">
        <w:rPr>
          <w:color w:val="000000"/>
          <w:sz w:val="24"/>
          <w:szCs w:val="24"/>
        </w:rPr>
        <w:t xml:space="preserve"> szerinti ütemtervet állapítja meg.</w:t>
      </w:r>
    </w:p>
    <w:p w:rsidR="004E1F92" w:rsidRDefault="004E1F92" w:rsidP="004E1F92">
      <w:pPr>
        <w:jc w:val="center"/>
        <w:rPr>
          <w:b/>
          <w:sz w:val="24"/>
          <w:szCs w:val="24"/>
        </w:rPr>
      </w:pPr>
    </w:p>
    <w:p w:rsidR="004E1F92" w:rsidRDefault="004E1F92" w:rsidP="004E1F92">
      <w:pPr>
        <w:jc w:val="center"/>
        <w:rPr>
          <w:b/>
          <w:sz w:val="24"/>
          <w:szCs w:val="24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Előirányzat módosítása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C455E7" w:rsidP="004E1F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4E1F92">
        <w:rPr>
          <w:b/>
          <w:color w:val="000000"/>
          <w:sz w:val="24"/>
          <w:szCs w:val="24"/>
        </w:rPr>
        <w:t>. §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</w:rPr>
      </w:pPr>
    </w:p>
    <w:p w:rsidR="004E1F92" w:rsidRDefault="004E1F92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(1) A költségvetési szerv vezetője jogosult és egyben köteles a jóváhagyott bevételi előirányzaton felüli többletbevételét a tényleges többletnek megfelelő összegű előirányzattal módosítani.</w:t>
      </w:r>
    </w:p>
    <w:p w:rsidR="004E1F92" w:rsidRDefault="004E1F92" w:rsidP="004E1F92">
      <w:pPr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(2) Az évközi előirányzat-módosítások miatt a költségvetési rendelet-módosítást a költségvetés végrehajtásáról szóló féléves tájékoztatóval egyidejűleg kell benyújtani a képviselő testületnek.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4E1F92" w:rsidP="00504FD4">
      <w:pPr>
        <w:rPr>
          <w:b/>
          <w:color w:val="000000"/>
          <w:sz w:val="24"/>
          <w:szCs w:val="24"/>
          <w:u w:val="single"/>
        </w:rPr>
      </w:pPr>
    </w:p>
    <w:p w:rsidR="004E1F92" w:rsidRDefault="00C455E7" w:rsidP="004E1F9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Előirányzat-</w:t>
      </w:r>
      <w:r w:rsidR="004E1F92">
        <w:rPr>
          <w:b/>
          <w:color w:val="000000"/>
          <w:sz w:val="24"/>
          <w:szCs w:val="24"/>
          <w:u w:val="single"/>
        </w:rPr>
        <w:t>átcsoportosítás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C455E7" w:rsidP="004E1F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4E1F92">
        <w:rPr>
          <w:b/>
          <w:color w:val="000000"/>
          <w:sz w:val="24"/>
          <w:szCs w:val="24"/>
        </w:rPr>
        <w:t>. §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4E1F92" w:rsidP="004E1F92">
      <w:pPr>
        <w:pStyle w:val="Listaszerbekezds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költségvetési szerv vezetője a rendeletben megállapított, kiemelt előirányzatok közötti átcsoportosításra nem jogosult. A kiemelt előirányzatok közötti átcsoportosításra kizárólag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color w:val="00B0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képviselő-testület jogosult.</w:t>
      </w:r>
    </w:p>
    <w:p w:rsidR="004E1F92" w:rsidRDefault="004E1F92" w:rsidP="004E1F92">
      <w:pPr>
        <w:ind w:left="207"/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pStyle w:val="Listaszerbekezds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képviselő-testület az alábbi előirányzat átcsoportosítások jogát tartja fenn:</w:t>
      </w:r>
    </w:p>
    <w:p w:rsidR="004E1F92" w:rsidRDefault="004E1F92" w:rsidP="004E1F92">
      <w:pPr>
        <w:pStyle w:val="Listaszerbekezds"/>
        <w:numPr>
          <w:ilvl w:val="0"/>
          <w:numId w:val="2"/>
        </w:numP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általános tartalékból 500.000,- Ft feletti felhasználás.</w:t>
      </w:r>
    </w:p>
    <w:p w:rsidR="004E1F92" w:rsidRDefault="004E1F92" w:rsidP="004E1F92">
      <w:pPr>
        <w:pStyle w:val="Listaszerbekezds"/>
        <w:numPr>
          <w:ilvl w:val="0"/>
          <w:numId w:val="2"/>
        </w:numPr>
        <w:ind w:left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Költségvetési szervek közötti előirányzat-átcsoportosítások.</w:t>
      </w:r>
    </w:p>
    <w:p w:rsidR="004E1F92" w:rsidRDefault="004E1F92" w:rsidP="004E1F92">
      <w:pPr>
        <w:pStyle w:val="Listaszerbekezds"/>
        <w:ind w:left="993"/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pStyle w:val="Listaszerbekezds"/>
        <w:numPr>
          <w:ilvl w:val="0"/>
          <w:numId w:val="1"/>
        </w:numPr>
        <w:ind w:left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 polgármester átruházott hatáskörében a költségvetési szervek közötti előirányzat átcsoportosítások kivételével 500.000,-</w:t>
      </w:r>
      <w:r w:rsidR="00B97E6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Ft összeg erejéig jogosult </w:t>
      </w:r>
      <w:r>
        <w:rPr>
          <w:sz w:val="24"/>
          <w:szCs w:val="24"/>
        </w:rPr>
        <w:t xml:space="preserve">az általános tartalék terhére </w:t>
      </w:r>
      <w:r>
        <w:rPr>
          <w:color w:val="000000"/>
          <w:sz w:val="24"/>
          <w:szCs w:val="24"/>
        </w:rPr>
        <w:t>kifizetést engedélyezni, illetve előirányzat módosításról, vagy átcsoportosításról dönteni.</w:t>
      </w:r>
    </w:p>
    <w:p w:rsidR="004E1F92" w:rsidRDefault="004E1F92" w:rsidP="004E1F92">
      <w:pPr>
        <w:pStyle w:val="Listaszerbekezds"/>
        <w:ind w:left="567"/>
        <w:jc w:val="both"/>
        <w:rPr>
          <w:color w:val="000000"/>
          <w:sz w:val="24"/>
          <w:szCs w:val="24"/>
          <w:u w:val="single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 pénzmaradvány, megállapítása, elszámolása és felhasználása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C455E7" w:rsidP="004E1F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4E1F92">
        <w:rPr>
          <w:b/>
          <w:color w:val="000000"/>
          <w:sz w:val="24"/>
          <w:szCs w:val="24"/>
        </w:rPr>
        <w:t>. §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Pr="008A2DF5" w:rsidRDefault="008A2DF5" w:rsidP="003E4FC3">
      <w:pPr>
        <w:pStyle w:val="Listaszerbekezds"/>
        <w:numPr>
          <w:ilvl w:val="0"/>
          <w:numId w:val="8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 w:rsidR="004E1F92" w:rsidRPr="008A2DF5">
        <w:rPr>
          <w:color w:val="000000"/>
          <w:sz w:val="24"/>
          <w:szCs w:val="24"/>
        </w:rPr>
        <w:t>költségvetési szerv a pénzmaradványát az éves beszámoló készítésekor állapítja meg a beszámoló készítési és könyvvezetési kötelezettségükről szóló jogszabályoknak megfelelően.</w:t>
      </w:r>
    </w:p>
    <w:p w:rsidR="004E1F92" w:rsidRDefault="004E1F92" w:rsidP="003E4FC3">
      <w:pPr>
        <w:jc w:val="both"/>
        <w:rPr>
          <w:color w:val="000000"/>
          <w:sz w:val="24"/>
          <w:szCs w:val="24"/>
        </w:rPr>
      </w:pPr>
    </w:p>
    <w:p w:rsidR="004E1F92" w:rsidRPr="008A2DF5" w:rsidRDefault="004E1F92" w:rsidP="003E4FC3">
      <w:pPr>
        <w:pStyle w:val="Listaszerbekezds"/>
        <w:numPr>
          <w:ilvl w:val="0"/>
          <w:numId w:val="8"/>
        </w:numPr>
        <w:ind w:left="360"/>
        <w:jc w:val="both"/>
        <w:rPr>
          <w:color w:val="000000"/>
          <w:sz w:val="24"/>
          <w:szCs w:val="24"/>
        </w:rPr>
      </w:pPr>
      <w:r w:rsidRPr="008A2DF5">
        <w:rPr>
          <w:color w:val="000000"/>
          <w:sz w:val="24"/>
          <w:szCs w:val="24"/>
        </w:rPr>
        <w:t>A költségvetési szerv pénzmaradványát a képviselő-testület felülvizsgálja és a zárszámadási rendeletével egy időben hagyja jóvá.</w:t>
      </w:r>
    </w:p>
    <w:p w:rsidR="004E1F92" w:rsidRDefault="004E1F92" w:rsidP="003E4FC3">
      <w:pPr>
        <w:jc w:val="both"/>
        <w:rPr>
          <w:color w:val="000000"/>
          <w:sz w:val="24"/>
          <w:szCs w:val="24"/>
        </w:rPr>
      </w:pPr>
    </w:p>
    <w:p w:rsidR="004E1F92" w:rsidRPr="008A2DF5" w:rsidRDefault="004E1F92" w:rsidP="003E4FC3">
      <w:pPr>
        <w:pStyle w:val="Listaszerbekezds"/>
        <w:numPr>
          <w:ilvl w:val="0"/>
          <w:numId w:val="8"/>
        </w:numPr>
        <w:ind w:left="360"/>
        <w:jc w:val="both"/>
        <w:rPr>
          <w:color w:val="000000"/>
          <w:sz w:val="24"/>
          <w:szCs w:val="24"/>
        </w:rPr>
      </w:pPr>
      <w:r w:rsidRPr="008A2DF5">
        <w:rPr>
          <w:color w:val="000000"/>
          <w:sz w:val="24"/>
          <w:szCs w:val="24"/>
        </w:rPr>
        <w:t>A képviselő-testület a gazdasági helyzet miatt a költségvetési szervet megillető pénzmaradvány felhasználását korlátozhatja.</w:t>
      </w:r>
      <w:r w:rsidR="008A2DF5" w:rsidRPr="008A2DF5">
        <w:rPr>
          <w:color w:val="000000"/>
          <w:sz w:val="24"/>
          <w:szCs w:val="24"/>
        </w:rPr>
        <w:t xml:space="preserve"> A korlátozás módjáról a zárszámadás készítésekor határozatban rendelkezik.</w:t>
      </w:r>
    </w:p>
    <w:p w:rsidR="008A2DF5" w:rsidRPr="008A2DF5" w:rsidRDefault="008A2DF5" w:rsidP="003E4FC3">
      <w:pPr>
        <w:ind w:left="-360"/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Vagyonértékesítéssel kapcsolatos szabályok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C455E7" w:rsidP="004E1F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</w:t>
      </w:r>
      <w:r w:rsidR="004E1F92">
        <w:rPr>
          <w:b/>
          <w:color w:val="000000"/>
          <w:sz w:val="24"/>
          <w:szCs w:val="24"/>
        </w:rPr>
        <w:t>. §</w:t>
      </w:r>
    </w:p>
    <w:p w:rsidR="004E1F92" w:rsidRDefault="004E1F92" w:rsidP="004E1F92">
      <w:pPr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önkormányzat költségvetési szervei használatában, illetve kezelésében lévő és feladatai ellátásához feleslegessé vált eszközök, gépek, berendezések, bármely vagyon </w:t>
      </w:r>
      <w:r w:rsidR="00452C3C">
        <w:rPr>
          <w:color w:val="000000"/>
          <w:sz w:val="24"/>
          <w:szCs w:val="24"/>
        </w:rPr>
        <w:t>értékesítésére az önkormányzat hatályos</w:t>
      </w:r>
      <w:r>
        <w:rPr>
          <w:color w:val="000000"/>
          <w:sz w:val="24"/>
          <w:szCs w:val="24"/>
        </w:rPr>
        <w:t xml:space="preserve"> vagyonrendelete az irányadó.</w:t>
      </w:r>
    </w:p>
    <w:p w:rsidR="004E1F92" w:rsidRDefault="004E1F92" w:rsidP="004E1F92">
      <w:pPr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Finanszírozás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C455E7" w:rsidP="004E1F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4E1F92">
        <w:rPr>
          <w:b/>
          <w:color w:val="000000"/>
          <w:sz w:val="24"/>
          <w:szCs w:val="24"/>
        </w:rPr>
        <w:t>. §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</w:rPr>
      </w:pPr>
    </w:p>
    <w:p w:rsidR="004E1F92" w:rsidRDefault="004E1F92" w:rsidP="008A2DF5">
      <w:pPr>
        <w:pStyle w:val="Listaszerbekezds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A2DF5">
        <w:rPr>
          <w:color w:val="000000"/>
          <w:sz w:val="24"/>
          <w:szCs w:val="24"/>
        </w:rPr>
        <w:t>A képviselő-testület az intézmények működéséhez az önkormányzati támogatást és az állami hozzájárulást finanszírozás keretében biztosítja</w:t>
      </w:r>
      <w:r w:rsidR="00786BAF" w:rsidRPr="008A2DF5">
        <w:rPr>
          <w:color w:val="000000"/>
          <w:sz w:val="24"/>
          <w:szCs w:val="24"/>
        </w:rPr>
        <w:t>.</w:t>
      </w:r>
      <w:r w:rsidR="008A2DF5">
        <w:rPr>
          <w:color w:val="000000"/>
          <w:sz w:val="24"/>
          <w:szCs w:val="24"/>
        </w:rPr>
        <w:br/>
      </w:r>
    </w:p>
    <w:p w:rsidR="008A2DF5" w:rsidRPr="008A2DF5" w:rsidRDefault="008A2DF5" w:rsidP="008A2DF5">
      <w:pPr>
        <w:pStyle w:val="Listaszerbekezds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fedezet nélküli kötelezettségvállalásért a költségvetési szerv vezetője teljes körű anyagi és fegyelmi felelősséggel tartozik.</w:t>
      </w:r>
    </w:p>
    <w:p w:rsidR="004E1F92" w:rsidRDefault="004E1F92" w:rsidP="00DD014E">
      <w:pPr>
        <w:rPr>
          <w:b/>
          <w:color w:val="000000"/>
          <w:sz w:val="24"/>
          <w:szCs w:val="24"/>
          <w:u w:val="single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 bevételek elszámolása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C455E7" w:rsidP="004E1F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</w:t>
      </w:r>
      <w:r w:rsidR="004E1F92">
        <w:rPr>
          <w:b/>
          <w:color w:val="000000"/>
          <w:sz w:val="24"/>
          <w:szCs w:val="24"/>
        </w:rPr>
        <w:t>. §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4E1F92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intézményi – feladathoz nem kötött – működési többletbevételeket főszabály szerint a keletkezésük helyén az intézmény működtetésé</w:t>
      </w:r>
      <w:r w:rsidR="00786BAF">
        <w:rPr>
          <w:color w:val="000000"/>
          <w:sz w:val="24"/>
          <w:szCs w:val="24"/>
        </w:rPr>
        <w:t>re, szakmai fejlesztésére használhatja fel</w:t>
      </w:r>
      <w:r>
        <w:rPr>
          <w:color w:val="000000"/>
          <w:sz w:val="24"/>
          <w:szCs w:val="24"/>
        </w:rPr>
        <w:t>.</w:t>
      </w:r>
    </w:p>
    <w:p w:rsidR="004E1F92" w:rsidRDefault="004E1F92" w:rsidP="004E1F92">
      <w:pPr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 stabilitási törvénnyel való összhang megteremtése</w:t>
      </w:r>
    </w:p>
    <w:p w:rsidR="004E1F92" w:rsidRDefault="004E1F92" w:rsidP="004E1F92">
      <w:pPr>
        <w:jc w:val="both"/>
        <w:rPr>
          <w:color w:val="000000"/>
          <w:sz w:val="24"/>
          <w:szCs w:val="24"/>
        </w:rPr>
      </w:pPr>
    </w:p>
    <w:p w:rsidR="004E1F92" w:rsidRDefault="00C455E7" w:rsidP="004E1F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</w:t>
      </w:r>
      <w:r w:rsidR="004E1F92">
        <w:rPr>
          <w:b/>
          <w:color w:val="000000"/>
          <w:sz w:val="24"/>
          <w:szCs w:val="24"/>
        </w:rPr>
        <w:t>. §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</w:rPr>
      </w:pPr>
    </w:p>
    <w:p w:rsidR="004E1F92" w:rsidRDefault="004E1F92" w:rsidP="004E1F92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 testület a Magyarország gazdasági stabilitásáról szóló 2011. évi CXCIV. törvény 10.</w:t>
      </w:r>
      <w:r w:rsidR="0019199E">
        <w:rPr>
          <w:sz w:val="24"/>
          <w:szCs w:val="24"/>
        </w:rPr>
        <w:t xml:space="preserve"> </w:t>
      </w:r>
      <w:r>
        <w:rPr>
          <w:sz w:val="24"/>
          <w:szCs w:val="24"/>
        </w:rPr>
        <w:t>§ (7) bekezdésével össze</w:t>
      </w:r>
      <w:r w:rsidR="00786BAF">
        <w:rPr>
          <w:sz w:val="24"/>
          <w:szCs w:val="24"/>
        </w:rPr>
        <w:t>függésben úgy határoz, hogy 2020</w:t>
      </w:r>
      <w:r>
        <w:rPr>
          <w:sz w:val="24"/>
          <w:szCs w:val="24"/>
        </w:rPr>
        <w:t>. évre nem tervez adósságot keletkeztető ügyletet (hitelfelvételt).</w:t>
      </w:r>
    </w:p>
    <w:p w:rsidR="004E1F92" w:rsidRDefault="004E1F92" w:rsidP="004E1F92">
      <w:pPr>
        <w:jc w:val="both"/>
        <w:rPr>
          <w:sz w:val="24"/>
          <w:szCs w:val="24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</w:rPr>
      </w:pPr>
    </w:p>
    <w:p w:rsidR="00C455E7" w:rsidRDefault="00C455E7" w:rsidP="004E1F92">
      <w:pPr>
        <w:jc w:val="center"/>
        <w:rPr>
          <w:b/>
          <w:color w:val="000000"/>
          <w:sz w:val="24"/>
          <w:szCs w:val="24"/>
        </w:rPr>
      </w:pPr>
    </w:p>
    <w:p w:rsidR="00DD014E" w:rsidRDefault="00DD014E" w:rsidP="004E1F92">
      <w:pPr>
        <w:jc w:val="center"/>
        <w:rPr>
          <w:b/>
          <w:color w:val="000000"/>
          <w:sz w:val="24"/>
          <w:szCs w:val="24"/>
        </w:rPr>
      </w:pPr>
    </w:p>
    <w:p w:rsidR="00504FD4" w:rsidRDefault="00504FD4" w:rsidP="004E1F92">
      <w:pPr>
        <w:jc w:val="center"/>
        <w:rPr>
          <w:b/>
          <w:color w:val="000000"/>
          <w:sz w:val="24"/>
          <w:szCs w:val="24"/>
        </w:rPr>
      </w:pPr>
      <w:bookmarkStart w:id="0" w:name="_GoBack"/>
    </w:p>
    <w:bookmarkEnd w:id="0"/>
    <w:p w:rsidR="004E1F92" w:rsidRDefault="005C171C" w:rsidP="004E1F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</w:t>
      </w:r>
      <w:r w:rsidR="004E1F92">
        <w:rPr>
          <w:b/>
          <w:color w:val="000000"/>
          <w:sz w:val="24"/>
          <w:szCs w:val="24"/>
        </w:rPr>
        <w:t>. fejezet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</w:rPr>
      </w:pP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Záró és átmeneti rendelkezések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  <w:u w:val="single"/>
        </w:rPr>
      </w:pPr>
    </w:p>
    <w:p w:rsidR="004E1F92" w:rsidRDefault="00C455E7" w:rsidP="004E1F9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</w:t>
      </w:r>
      <w:r w:rsidR="004E1F92">
        <w:rPr>
          <w:b/>
          <w:color w:val="000000"/>
          <w:sz w:val="24"/>
          <w:szCs w:val="24"/>
        </w:rPr>
        <w:t>. §</w:t>
      </w:r>
    </w:p>
    <w:p w:rsidR="004E1F92" w:rsidRDefault="004E1F92" w:rsidP="004E1F92">
      <w:pPr>
        <w:jc w:val="center"/>
        <w:rPr>
          <w:b/>
          <w:color w:val="000000"/>
          <w:sz w:val="24"/>
          <w:szCs w:val="24"/>
        </w:rPr>
      </w:pPr>
    </w:p>
    <w:p w:rsidR="004E1F92" w:rsidRDefault="004E1F92" w:rsidP="004E1F92">
      <w:pPr>
        <w:jc w:val="both"/>
        <w:rPr>
          <w:sz w:val="24"/>
          <w:szCs w:val="24"/>
        </w:rPr>
      </w:pPr>
      <w:r>
        <w:rPr>
          <w:sz w:val="24"/>
          <w:szCs w:val="24"/>
        </w:rPr>
        <w:t>(1)  A polgármester a helyi önkormányzat gazdálkodásának első félévi helyzetéről szeptember 15-éig tájékoztatja a képviselő-testületet. A tájékoztatás tartalmazza a helyi önkormányzat költségvetési rendeletében megjelenő előirányzatok és a költségvetési egyenleg alakulását.</w:t>
      </w:r>
    </w:p>
    <w:p w:rsidR="004E1F92" w:rsidRDefault="004E1F92" w:rsidP="004E1F92">
      <w:pPr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(2) A képviselő-testület felhatalma</w:t>
      </w:r>
      <w:r w:rsidR="00400DF4">
        <w:rPr>
          <w:color w:val="000000"/>
          <w:sz w:val="24"/>
          <w:szCs w:val="24"/>
        </w:rPr>
        <w:t>zza a polgármestert, hogy a 2021</w:t>
      </w:r>
      <w:r>
        <w:rPr>
          <w:color w:val="000000"/>
          <w:sz w:val="24"/>
          <w:szCs w:val="24"/>
        </w:rPr>
        <w:t>. évi költségvetési gazdálkodás</w:t>
      </w:r>
      <w:r w:rsidR="00400DF4">
        <w:rPr>
          <w:color w:val="000000"/>
          <w:sz w:val="24"/>
          <w:szCs w:val="24"/>
        </w:rPr>
        <w:t xml:space="preserve"> zavartalan megkezdéséhez a 2020</w:t>
      </w:r>
      <w:r>
        <w:rPr>
          <w:color w:val="000000"/>
          <w:sz w:val="24"/>
          <w:szCs w:val="24"/>
        </w:rPr>
        <w:t xml:space="preserve">. évi költségvetés időarányos részét kell </w:t>
      </w:r>
      <w:r w:rsidR="00786BAF">
        <w:rPr>
          <w:color w:val="000000"/>
          <w:sz w:val="24"/>
          <w:szCs w:val="24"/>
        </w:rPr>
        <w:t>biztosítani a 2021</w:t>
      </w:r>
      <w:r>
        <w:rPr>
          <w:color w:val="000000"/>
          <w:sz w:val="24"/>
          <w:szCs w:val="24"/>
        </w:rPr>
        <w:t xml:space="preserve">. évi költségvetési </w:t>
      </w:r>
      <w:r w:rsidR="00674647">
        <w:rPr>
          <w:color w:val="000000"/>
          <w:sz w:val="24"/>
          <w:szCs w:val="24"/>
        </w:rPr>
        <w:t>rendelet hatálybalépéséig a 2020</w:t>
      </w:r>
      <w:r>
        <w:rPr>
          <w:color w:val="000000"/>
          <w:sz w:val="24"/>
          <w:szCs w:val="24"/>
        </w:rPr>
        <w:t>. évi költségvetés terhére.</w:t>
      </w:r>
    </w:p>
    <w:p w:rsidR="004E1F92" w:rsidRDefault="004E1F92" w:rsidP="004E1F92">
      <w:pPr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(3) Ez a rendelet a kihirdetést követő napon lép hatályba, rendelkezéseit azonb</w:t>
      </w:r>
      <w:r w:rsidR="00400DF4">
        <w:rPr>
          <w:color w:val="000000"/>
          <w:sz w:val="24"/>
          <w:szCs w:val="24"/>
        </w:rPr>
        <w:t>an 2020</w:t>
      </w:r>
      <w:r>
        <w:rPr>
          <w:color w:val="000000"/>
          <w:sz w:val="24"/>
          <w:szCs w:val="24"/>
        </w:rPr>
        <w:t>. január 1. napjától kell alkalmazni.</w:t>
      </w:r>
    </w:p>
    <w:p w:rsidR="004E1F92" w:rsidRDefault="004E1F92" w:rsidP="004E1F92">
      <w:pPr>
        <w:rPr>
          <w:color w:val="000000"/>
          <w:sz w:val="24"/>
          <w:szCs w:val="24"/>
        </w:rPr>
      </w:pPr>
    </w:p>
    <w:p w:rsidR="004E1F92" w:rsidRDefault="004E1F92" w:rsidP="004E1F92">
      <w:pPr>
        <w:jc w:val="both"/>
        <w:rPr>
          <w:color w:val="000000"/>
          <w:sz w:val="24"/>
          <w:szCs w:val="24"/>
        </w:rPr>
      </w:pPr>
    </w:p>
    <w:p w:rsidR="004E1F92" w:rsidRDefault="004E1F92" w:rsidP="004E1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4E1F92" w:rsidRDefault="004E1F92" w:rsidP="004E1F92">
      <w:pPr>
        <w:rPr>
          <w:sz w:val="24"/>
          <w:szCs w:val="24"/>
        </w:rPr>
      </w:pPr>
    </w:p>
    <w:p w:rsidR="00EF5E6B" w:rsidRDefault="00EF5E6B" w:rsidP="004E1F92">
      <w:pPr>
        <w:rPr>
          <w:sz w:val="24"/>
          <w:szCs w:val="24"/>
        </w:rPr>
      </w:pPr>
      <w:r>
        <w:rPr>
          <w:sz w:val="24"/>
          <w:szCs w:val="24"/>
        </w:rPr>
        <w:t xml:space="preserve">Márkus Erika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Gáli Péter</w:t>
      </w:r>
    </w:p>
    <w:p w:rsidR="00EF5E6B" w:rsidRDefault="00EF5E6B" w:rsidP="004E1F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jegyző</w:t>
      </w:r>
    </w:p>
    <w:p w:rsidR="00EF5E6B" w:rsidRDefault="00EF5E6B" w:rsidP="004E1F92">
      <w:pPr>
        <w:rPr>
          <w:sz w:val="24"/>
          <w:szCs w:val="24"/>
        </w:rPr>
      </w:pPr>
    </w:p>
    <w:p w:rsidR="00EF5E6B" w:rsidRDefault="00EF5E6B" w:rsidP="004E1F92">
      <w:pPr>
        <w:rPr>
          <w:sz w:val="24"/>
          <w:szCs w:val="24"/>
        </w:rPr>
      </w:pPr>
    </w:p>
    <w:p w:rsidR="00EF5E6B" w:rsidRDefault="00EF5E6B" w:rsidP="004E1F92">
      <w:pPr>
        <w:rPr>
          <w:sz w:val="24"/>
          <w:szCs w:val="24"/>
        </w:rPr>
      </w:pPr>
    </w:p>
    <w:p w:rsidR="00EF5E6B" w:rsidRDefault="00EF5E6B" w:rsidP="004E1F92">
      <w:pPr>
        <w:rPr>
          <w:sz w:val="24"/>
          <w:szCs w:val="24"/>
        </w:rPr>
      </w:pPr>
      <w:r>
        <w:rPr>
          <w:sz w:val="24"/>
          <w:szCs w:val="24"/>
        </w:rPr>
        <w:t>Kihirdetve:</w:t>
      </w:r>
    </w:p>
    <w:p w:rsidR="00CE3F1F" w:rsidRDefault="00CE3F1F" w:rsidP="004E1F92">
      <w:pPr>
        <w:rPr>
          <w:sz w:val="24"/>
          <w:szCs w:val="24"/>
        </w:rPr>
      </w:pPr>
    </w:p>
    <w:p w:rsidR="00CE3F1F" w:rsidRDefault="00C455E7" w:rsidP="004E1F92">
      <w:pPr>
        <w:rPr>
          <w:sz w:val="24"/>
          <w:szCs w:val="24"/>
        </w:rPr>
      </w:pPr>
      <w:r>
        <w:rPr>
          <w:sz w:val="24"/>
          <w:szCs w:val="24"/>
        </w:rPr>
        <w:t xml:space="preserve">Bezenye, 2020. március </w:t>
      </w:r>
      <w:r w:rsidR="00504FD4">
        <w:rPr>
          <w:sz w:val="24"/>
          <w:szCs w:val="24"/>
        </w:rPr>
        <w:t>4-én.</w:t>
      </w:r>
    </w:p>
    <w:p w:rsidR="00CE3F1F" w:rsidRDefault="00CE3F1F" w:rsidP="004E1F92">
      <w:pPr>
        <w:rPr>
          <w:sz w:val="24"/>
          <w:szCs w:val="24"/>
        </w:rPr>
      </w:pPr>
    </w:p>
    <w:p w:rsidR="00CE3F1F" w:rsidRDefault="00CE3F1F" w:rsidP="004E1F92">
      <w:pPr>
        <w:rPr>
          <w:sz w:val="24"/>
          <w:szCs w:val="24"/>
        </w:rPr>
      </w:pPr>
    </w:p>
    <w:p w:rsidR="00CE3F1F" w:rsidRDefault="00CE3F1F" w:rsidP="004E1F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Gáli Péter</w:t>
      </w:r>
    </w:p>
    <w:p w:rsidR="00CE3F1F" w:rsidRDefault="00CE3F1F" w:rsidP="004E1F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</w:p>
    <w:sectPr w:rsidR="00CE3F1F" w:rsidSect="00504FD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D4" w:rsidRDefault="00504FD4" w:rsidP="00504FD4">
      <w:r>
        <w:separator/>
      </w:r>
    </w:p>
  </w:endnote>
  <w:endnote w:type="continuationSeparator" w:id="0">
    <w:p w:rsidR="00504FD4" w:rsidRDefault="00504FD4" w:rsidP="0050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D4" w:rsidRDefault="00504FD4" w:rsidP="00504FD4">
      <w:r>
        <w:separator/>
      </w:r>
    </w:p>
  </w:footnote>
  <w:footnote w:type="continuationSeparator" w:id="0">
    <w:p w:rsidR="00504FD4" w:rsidRDefault="00504FD4" w:rsidP="0050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511073"/>
      <w:docPartObj>
        <w:docPartGallery w:val="Page Numbers (Top of Page)"/>
        <w:docPartUnique/>
      </w:docPartObj>
    </w:sdtPr>
    <w:sdtEndPr/>
    <w:sdtContent>
      <w:p w:rsidR="00504FD4" w:rsidRDefault="00504FD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71C">
          <w:rPr>
            <w:noProof/>
          </w:rPr>
          <w:t>6</w:t>
        </w:r>
        <w:r>
          <w:fldChar w:fldCharType="end"/>
        </w:r>
      </w:p>
    </w:sdtContent>
  </w:sdt>
  <w:p w:rsidR="00504FD4" w:rsidRDefault="00504FD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497"/>
    <w:multiLevelType w:val="hybridMultilevel"/>
    <w:tmpl w:val="317E2878"/>
    <w:lvl w:ilvl="0" w:tplc="66AEB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5B1"/>
    <w:multiLevelType w:val="hybridMultilevel"/>
    <w:tmpl w:val="6D444F80"/>
    <w:lvl w:ilvl="0" w:tplc="59E6429A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62564E"/>
    <w:multiLevelType w:val="hybridMultilevel"/>
    <w:tmpl w:val="99F84246"/>
    <w:lvl w:ilvl="0" w:tplc="00284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7C09"/>
    <w:multiLevelType w:val="hybridMultilevel"/>
    <w:tmpl w:val="66043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42C12"/>
    <w:multiLevelType w:val="hybridMultilevel"/>
    <w:tmpl w:val="1D26B490"/>
    <w:lvl w:ilvl="0" w:tplc="49188B8C">
      <w:start w:val="1"/>
      <w:numFmt w:val="decimal"/>
      <w:lvlText w:val="(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521605"/>
    <w:multiLevelType w:val="hybridMultilevel"/>
    <w:tmpl w:val="314ED648"/>
    <w:lvl w:ilvl="0" w:tplc="E6389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18DB"/>
    <w:multiLevelType w:val="hybridMultilevel"/>
    <w:tmpl w:val="F7341E88"/>
    <w:lvl w:ilvl="0" w:tplc="FE9675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4A5E08"/>
    <w:multiLevelType w:val="hybridMultilevel"/>
    <w:tmpl w:val="3FF2AA4E"/>
    <w:lvl w:ilvl="0" w:tplc="F100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92"/>
    <w:rsid w:val="00097C28"/>
    <w:rsid w:val="000E4FA1"/>
    <w:rsid w:val="00110BFA"/>
    <w:rsid w:val="00127634"/>
    <w:rsid w:val="0019199E"/>
    <w:rsid w:val="002059AC"/>
    <w:rsid w:val="003158F9"/>
    <w:rsid w:val="003E2C6F"/>
    <w:rsid w:val="003E4FC3"/>
    <w:rsid w:val="00400DF4"/>
    <w:rsid w:val="00452C3C"/>
    <w:rsid w:val="004E1F92"/>
    <w:rsid w:val="00504FD4"/>
    <w:rsid w:val="00530ABD"/>
    <w:rsid w:val="005C171C"/>
    <w:rsid w:val="005F5BF3"/>
    <w:rsid w:val="00630D27"/>
    <w:rsid w:val="00674647"/>
    <w:rsid w:val="00750A3D"/>
    <w:rsid w:val="00786BAF"/>
    <w:rsid w:val="00794B0E"/>
    <w:rsid w:val="00865EAA"/>
    <w:rsid w:val="008A2DF5"/>
    <w:rsid w:val="008B4AE4"/>
    <w:rsid w:val="008D4F16"/>
    <w:rsid w:val="00AD773D"/>
    <w:rsid w:val="00B67D43"/>
    <w:rsid w:val="00B95E3B"/>
    <w:rsid w:val="00B97E62"/>
    <w:rsid w:val="00BA57B9"/>
    <w:rsid w:val="00C03ED9"/>
    <w:rsid w:val="00C455E7"/>
    <w:rsid w:val="00CE3F1F"/>
    <w:rsid w:val="00D075BB"/>
    <w:rsid w:val="00DD014E"/>
    <w:rsid w:val="00EF5E6B"/>
    <w:rsid w:val="00F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F05D-9E80-453D-A36B-137BD078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1F92"/>
    <w:pPr>
      <w:widowControl w:val="0"/>
      <w:overflowPunct w:val="0"/>
      <w:autoSpaceDE w:val="0"/>
      <w:autoSpaceDN w:val="0"/>
      <w:adjustRightInd w:val="0"/>
      <w:jc w:val="left"/>
    </w:pPr>
    <w:rPr>
      <w:rFonts w:eastAsia="Times New Roman"/>
      <w:kern w:val="28"/>
      <w:sz w:val="20"/>
      <w:szCs w:val="20"/>
      <w:u w:val="non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1F9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E1F9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A3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A3D"/>
    <w:rPr>
      <w:rFonts w:ascii="Segoe UI" w:eastAsia="Times New Roman" w:hAnsi="Segoe UI" w:cs="Segoe UI"/>
      <w:kern w:val="28"/>
      <w:sz w:val="18"/>
      <w:szCs w:val="18"/>
      <w:u w:val="non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04F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4FD4"/>
    <w:rPr>
      <w:rFonts w:eastAsia="Times New Roman"/>
      <w:kern w:val="28"/>
      <w:sz w:val="20"/>
      <w:szCs w:val="20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4F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4FD4"/>
    <w:rPr>
      <w:rFonts w:eastAsia="Times New Roman"/>
      <w:kern w:val="28"/>
      <w:sz w:val="20"/>
      <w:szCs w:val="20"/>
      <w:u w:val="non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1159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dr. Horváth</dc:creator>
  <cp:keywords/>
  <dc:description/>
  <cp:lastModifiedBy>Szervezés</cp:lastModifiedBy>
  <cp:revision>4</cp:revision>
  <cp:lastPrinted>2020-03-06T08:37:00Z</cp:lastPrinted>
  <dcterms:created xsi:type="dcterms:W3CDTF">2020-03-06T08:38:00Z</dcterms:created>
  <dcterms:modified xsi:type="dcterms:W3CDTF">2020-03-06T09:13:00Z</dcterms:modified>
</cp:coreProperties>
</file>