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CA" w:rsidRPr="005108EA" w:rsidRDefault="00C279CA" w:rsidP="00C279CA">
      <w:pPr>
        <w:jc w:val="center"/>
        <w:rPr>
          <w:b/>
          <w:u w:val="none"/>
        </w:rPr>
      </w:pPr>
      <w:r w:rsidRPr="005108EA">
        <w:rPr>
          <w:b/>
          <w:u w:val="none"/>
        </w:rPr>
        <w:t>J e g y z ő k ö n y v</w:t>
      </w:r>
    </w:p>
    <w:p w:rsidR="00C279CA" w:rsidRDefault="00C279CA" w:rsidP="00C279CA"/>
    <w:p w:rsidR="00C279CA" w:rsidRDefault="00C279CA" w:rsidP="00C279CA">
      <w:pPr>
        <w:rPr>
          <w:u w:val="none"/>
        </w:rPr>
      </w:pPr>
      <w:r w:rsidRPr="005C70A5">
        <w:rPr>
          <w:b/>
          <w:u w:val="none"/>
        </w:rPr>
        <w:t>Készült:</w:t>
      </w:r>
      <w:r>
        <w:rPr>
          <w:u w:val="none"/>
        </w:rPr>
        <w:t xml:space="preserve"> a Bezenye Községi Önkormányzat Képviselő-testületének 2022. </w:t>
      </w:r>
      <w:r w:rsidR="008A3987">
        <w:rPr>
          <w:u w:val="none"/>
        </w:rPr>
        <w:t>március</w:t>
      </w:r>
      <w:r>
        <w:rPr>
          <w:u w:val="none"/>
        </w:rPr>
        <w:t xml:space="preserve"> </w:t>
      </w:r>
      <w:r w:rsidR="002C3DBD">
        <w:rPr>
          <w:u w:val="none"/>
        </w:rPr>
        <w:t>16</w:t>
      </w:r>
      <w:r>
        <w:rPr>
          <w:u w:val="none"/>
        </w:rPr>
        <w:t xml:space="preserve">. napján </w:t>
      </w:r>
      <w:r w:rsidR="002C3DBD">
        <w:rPr>
          <w:u w:val="none"/>
        </w:rPr>
        <w:t>09:3</w:t>
      </w:r>
      <w:r>
        <w:rPr>
          <w:u w:val="none"/>
        </w:rPr>
        <w:t>0 órakor Bezenye Községi Önkormányzat Kultúrházában megtartott rendkívüli ülésén</w:t>
      </w:r>
    </w:p>
    <w:p w:rsidR="00C279CA" w:rsidRDefault="00C279CA" w:rsidP="00C279CA">
      <w:pPr>
        <w:rPr>
          <w:u w:val="none"/>
        </w:rPr>
      </w:pPr>
    </w:p>
    <w:p w:rsidR="00C279CA" w:rsidRDefault="00C279CA" w:rsidP="00C279CA">
      <w:pPr>
        <w:suppressAutoHyphens/>
        <w:rPr>
          <w:rFonts w:eastAsia="Times New Roman"/>
          <w:bCs/>
          <w:u w:val="none"/>
          <w:lang w:eastAsia="zh-CN"/>
        </w:rPr>
      </w:pPr>
      <w:r w:rsidRPr="005C70A5">
        <w:rPr>
          <w:rFonts w:eastAsia="Times New Roman"/>
          <w:b/>
          <w:bCs/>
          <w:u w:val="none"/>
          <w:lang w:eastAsia="zh-CN"/>
        </w:rPr>
        <w:t>Jelen vannak:</w:t>
      </w:r>
      <w:r>
        <w:rPr>
          <w:rFonts w:eastAsia="Times New Roman"/>
          <w:b/>
          <w:bCs/>
          <w:u w:val="none"/>
          <w:lang w:eastAsia="zh-CN"/>
        </w:rPr>
        <w:t xml:space="preserve"> </w:t>
      </w:r>
      <w:r w:rsidRPr="005C70A5">
        <w:rPr>
          <w:rFonts w:eastAsia="Times New Roman"/>
          <w:bCs/>
          <w:u w:val="none"/>
          <w:lang w:eastAsia="zh-CN"/>
        </w:rPr>
        <w:t>a jelenléti ívben felsoroltak</w:t>
      </w:r>
      <w:r>
        <w:rPr>
          <w:rFonts w:eastAsia="Times New Roman"/>
          <w:bCs/>
          <w:u w:val="none"/>
          <w:lang w:eastAsia="zh-CN"/>
        </w:rPr>
        <w:tab/>
      </w:r>
    </w:p>
    <w:p w:rsidR="00C279CA" w:rsidRDefault="00C279CA" w:rsidP="00C279CA">
      <w:pPr>
        <w:suppressAutoHyphens/>
        <w:rPr>
          <w:rFonts w:eastAsia="Times New Roman"/>
          <w:bCs/>
          <w:u w:val="none"/>
          <w:lang w:eastAsia="zh-CN"/>
        </w:rPr>
      </w:pPr>
      <w:r>
        <w:rPr>
          <w:rFonts w:eastAsia="Times New Roman"/>
          <w:bCs/>
          <w:u w:val="none"/>
          <w:lang w:eastAsia="zh-CN"/>
        </w:rPr>
        <w:t xml:space="preserve"> </w:t>
      </w:r>
    </w:p>
    <w:p w:rsidR="00C279CA" w:rsidRDefault="00C279CA" w:rsidP="00C279CA">
      <w:pPr>
        <w:rPr>
          <w:u w:val="none"/>
        </w:rPr>
      </w:pPr>
      <w:r>
        <w:rPr>
          <w:rFonts w:eastAsia="Times New Roman"/>
          <w:bCs/>
          <w:u w:val="none"/>
          <w:lang w:eastAsia="zh-CN"/>
        </w:rPr>
        <w:t xml:space="preserve">Márkus Erika polgármester </w:t>
      </w:r>
      <w:r>
        <w:rPr>
          <w:u w:val="none"/>
        </w:rPr>
        <w:t xml:space="preserve">köszönti a megjelenteket, az ülést </w:t>
      </w:r>
      <w:bookmarkStart w:id="0" w:name="_GoBack"/>
      <w:bookmarkEnd w:id="0"/>
      <w:r>
        <w:rPr>
          <w:u w:val="none"/>
        </w:rPr>
        <w:t xml:space="preserve">megnyitja. Megállapítja, hogy az ülés határozatképes, mivel </w:t>
      </w:r>
      <w:r w:rsidR="002C3DBD">
        <w:rPr>
          <w:u w:val="none"/>
        </w:rPr>
        <w:t>7</w:t>
      </w:r>
      <w:r>
        <w:rPr>
          <w:u w:val="none"/>
        </w:rPr>
        <w:t xml:space="preserve"> megválasztott képviselő </w:t>
      </w:r>
      <w:r w:rsidR="002C3DBD">
        <w:rPr>
          <w:u w:val="none"/>
        </w:rPr>
        <w:t xml:space="preserve">közül 5 </w:t>
      </w:r>
      <w:r>
        <w:rPr>
          <w:u w:val="none"/>
        </w:rPr>
        <w:t xml:space="preserve">jelen van, </w:t>
      </w:r>
      <w:r w:rsidR="002C3DBD">
        <w:rPr>
          <w:u w:val="none"/>
        </w:rPr>
        <w:t>Sándor Vincéné</w:t>
      </w:r>
      <w:r>
        <w:rPr>
          <w:u w:val="none"/>
        </w:rPr>
        <w:t xml:space="preserve">, </w:t>
      </w:r>
      <w:proofErr w:type="spellStart"/>
      <w:r>
        <w:rPr>
          <w:u w:val="none"/>
        </w:rPr>
        <w:t>Kammerhofer</w:t>
      </w:r>
      <w:proofErr w:type="spellEnd"/>
      <w:r>
        <w:rPr>
          <w:u w:val="none"/>
        </w:rPr>
        <w:t xml:space="preserve"> Lívia igazoltan van távol</w:t>
      </w:r>
      <w:r w:rsidR="002C3DBD">
        <w:rPr>
          <w:u w:val="none"/>
        </w:rPr>
        <w:t>.</w:t>
      </w:r>
      <w:r>
        <w:rPr>
          <w:u w:val="none"/>
        </w:rPr>
        <w:t xml:space="preserve"> Az ülés jegyzőkönyvének hitelesítésére Nusser Györgyné </w:t>
      </w:r>
      <w:r w:rsidR="002C3DBD">
        <w:rPr>
          <w:u w:val="none"/>
        </w:rPr>
        <w:t xml:space="preserve">és Szakos Géza </w:t>
      </w:r>
      <w:r>
        <w:rPr>
          <w:u w:val="none"/>
        </w:rPr>
        <w:t>képviselőket kéri fel.</w:t>
      </w:r>
      <w:r w:rsidR="002C3DBD">
        <w:rPr>
          <w:u w:val="none"/>
        </w:rPr>
        <w:t xml:space="preserve"> Szakos Géza a hitelesítést nem vállalja, ezért </w:t>
      </w:r>
      <w:proofErr w:type="spellStart"/>
      <w:r w:rsidR="002C3DBD">
        <w:rPr>
          <w:u w:val="none"/>
        </w:rPr>
        <w:t>Hiltser</w:t>
      </w:r>
      <w:proofErr w:type="spellEnd"/>
      <w:r w:rsidR="002C3DBD">
        <w:rPr>
          <w:u w:val="none"/>
        </w:rPr>
        <w:t xml:space="preserve"> Mátyás alpolgármestert kéri fel. Nusser Györgyné és </w:t>
      </w:r>
      <w:proofErr w:type="spellStart"/>
      <w:r w:rsidR="002C3DBD">
        <w:rPr>
          <w:u w:val="none"/>
        </w:rPr>
        <w:t>Hiltser</w:t>
      </w:r>
      <w:proofErr w:type="spellEnd"/>
      <w:r w:rsidR="002C3DBD">
        <w:rPr>
          <w:u w:val="none"/>
        </w:rPr>
        <w:t xml:space="preserve"> Mátyás a jegyzőkönyv hitelesítését vállalják.</w:t>
      </w:r>
      <w:r>
        <w:rPr>
          <w:u w:val="none"/>
        </w:rPr>
        <w:t xml:space="preserve"> </w:t>
      </w:r>
    </w:p>
    <w:p w:rsidR="00C279CA" w:rsidRPr="00E760A5" w:rsidRDefault="00C279CA" w:rsidP="00C279CA"/>
    <w:p w:rsidR="00C279CA" w:rsidRPr="00682D0C" w:rsidRDefault="00C279CA" w:rsidP="00C279CA">
      <w:pPr>
        <w:rPr>
          <w:u w:val="none"/>
        </w:rPr>
      </w:pPr>
      <w:r>
        <w:rPr>
          <w:u w:val="none"/>
        </w:rPr>
        <w:t>A polgármester</w:t>
      </w:r>
      <w:r w:rsidRPr="00682D0C">
        <w:rPr>
          <w:u w:val="none"/>
        </w:rPr>
        <w:t xml:space="preserve"> javaslatával </w:t>
      </w: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i/>
          <w:u w:val="none"/>
        </w:rPr>
        <w:t>egyhangúlag</w:t>
      </w:r>
      <w:proofErr w:type="gramEnd"/>
      <w:r w:rsidRPr="00682D0C">
        <w:rPr>
          <w:i/>
          <w:u w:val="none"/>
        </w:rPr>
        <w:t xml:space="preserve"> </w:t>
      </w:r>
      <w:r w:rsidRPr="00682D0C">
        <w:rPr>
          <w:u w:val="none"/>
        </w:rPr>
        <w:t>egyetért.</w:t>
      </w:r>
    </w:p>
    <w:p w:rsidR="00C279CA" w:rsidRPr="00682D0C" w:rsidRDefault="00C279CA" w:rsidP="00C279CA">
      <w:pPr>
        <w:rPr>
          <w:b/>
          <w:u w:val="none"/>
        </w:rPr>
      </w:pPr>
    </w:p>
    <w:p w:rsidR="00C279CA" w:rsidRPr="00FE4AD6" w:rsidRDefault="00C279CA" w:rsidP="00C279CA">
      <w:pPr>
        <w:rPr>
          <w:u w:val="none"/>
        </w:rPr>
      </w:pPr>
      <w:r>
        <w:rPr>
          <w:u w:val="none"/>
        </w:rPr>
        <w:t>Márkus Erika polgármester</w:t>
      </w:r>
      <w:r w:rsidRPr="00682D0C">
        <w:rPr>
          <w:u w:val="none"/>
        </w:rPr>
        <w:t xml:space="preserve"> ismerteti az ülés napirendi p</w:t>
      </w:r>
      <w:r>
        <w:rPr>
          <w:u w:val="none"/>
        </w:rPr>
        <w:t>ontját, és javasolja azt elfogadni. (</w:t>
      </w:r>
      <w:r w:rsidR="002C3DBD">
        <w:rPr>
          <w:u w:val="none"/>
        </w:rPr>
        <w:t>5</w:t>
      </w:r>
      <w:r>
        <w:rPr>
          <w:u w:val="none"/>
        </w:rPr>
        <w:t xml:space="preserve"> igen)</w:t>
      </w:r>
    </w:p>
    <w:p w:rsidR="00C279CA" w:rsidRPr="00682D0C" w:rsidRDefault="00C279CA" w:rsidP="00C279CA">
      <w:pPr>
        <w:rPr>
          <w:u w:val="none"/>
        </w:rPr>
      </w:pPr>
    </w:p>
    <w:p w:rsidR="00C279CA" w:rsidRPr="00682D0C" w:rsidRDefault="00C279CA" w:rsidP="00C279CA">
      <w:pPr>
        <w:rPr>
          <w:u w:val="none"/>
        </w:rPr>
      </w:pP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50146E">
        <w:rPr>
          <w:i/>
          <w:u w:val="none"/>
        </w:rPr>
        <w:t>egyhangúlag</w:t>
      </w:r>
      <w:proofErr w:type="gramEnd"/>
      <w:r w:rsidR="00527744">
        <w:rPr>
          <w:i/>
          <w:u w:val="none"/>
        </w:rPr>
        <w:t xml:space="preserve">, 5 igen </w:t>
      </w:r>
      <w:r w:rsidR="00527744" w:rsidRPr="00527744">
        <w:rPr>
          <w:u w:val="none"/>
        </w:rPr>
        <w:t>szavazattal</w:t>
      </w:r>
      <w:r>
        <w:rPr>
          <w:u w:val="none"/>
        </w:rPr>
        <w:t xml:space="preserve"> az alábbi határozatot hozz</w:t>
      </w:r>
      <w:r w:rsidRPr="00682D0C">
        <w:rPr>
          <w:u w:val="none"/>
        </w:rPr>
        <w:t>a:</w:t>
      </w:r>
    </w:p>
    <w:p w:rsidR="00C279CA" w:rsidRPr="009D5753" w:rsidRDefault="00C279CA" w:rsidP="00C279CA">
      <w:pPr>
        <w:rPr>
          <w:u w:val="none"/>
        </w:rPr>
      </w:pPr>
    </w:p>
    <w:p w:rsidR="00C279CA" w:rsidRPr="005C70A5" w:rsidRDefault="002C3DBD" w:rsidP="00C279CA">
      <w:pPr>
        <w:rPr>
          <w:b/>
        </w:rPr>
      </w:pPr>
      <w:r>
        <w:rPr>
          <w:b/>
        </w:rPr>
        <w:t>37</w:t>
      </w:r>
      <w:r w:rsidR="00C279CA">
        <w:rPr>
          <w:b/>
        </w:rPr>
        <w:t>/2022</w:t>
      </w:r>
      <w:r w:rsidR="00C279CA" w:rsidRPr="00201EBA">
        <w:rPr>
          <w:b/>
        </w:rPr>
        <w:t>.</w:t>
      </w:r>
      <w:r w:rsidR="008A3987">
        <w:rPr>
          <w:b/>
        </w:rPr>
        <w:t xml:space="preserve"> </w:t>
      </w:r>
      <w:r w:rsidR="00C279CA" w:rsidRPr="00201EBA">
        <w:rPr>
          <w:b/>
        </w:rPr>
        <w:t>(</w:t>
      </w:r>
      <w:r w:rsidR="00C279CA">
        <w:rPr>
          <w:b/>
        </w:rPr>
        <w:t>II</w:t>
      </w:r>
      <w:r w:rsidR="008A3987">
        <w:rPr>
          <w:b/>
        </w:rPr>
        <w:t>I</w:t>
      </w:r>
      <w:r w:rsidR="00C279CA">
        <w:rPr>
          <w:b/>
        </w:rPr>
        <w:t>.</w:t>
      </w:r>
      <w:r w:rsidR="008A3987">
        <w:rPr>
          <w:b/>
        </w:rPr>
        <w:t xml:space="preserve"> </w:t>
      </w:r>
      <w:r>
        <w:rPr>
          <w:b/>
        </w:rPr>
        <w:t>16</w:t>
      </w:r>
      <w:r w:rsidR="00C279CA" w:rsidRPr="005C70A5">
        <w:rPr>
          <w:b/>
        </w:rPr>
        <w:t>.) h a t á r o z a t</w:t>
      </w:r>
    </w:p>
    <w:p w:rsidR="00C279CA" w:rsidRPr="009D5753" w:rsidRDefault="00C279CA" w:rsidP="00C279CA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a 2022. február </w:t>
      </w:r>
      <w:r w:rsidR="002C3DBD">
        <w:rPr>
          <w:u w:val="none"/>
        </w:rPr>
        <w:t>16</w:t>
      </w:r>
      <w:r>
        <w:rPr>
          <w:u w:val="none"/>
        </w:rPr>
        <w:t xml:space="preserve">-i rendkívüli </w:t>
      </w:r>
      <w:r w:rsidRPr="009D5753">
        <w:rPr>
          <w:u w:val="none"/>
        </w:rPr>
        <w:t>ülésén az alábbi napirendi</w:t>
      </w:r>
      <w:r>
        <w:rPr>
          <w:u w:val="none"/>
        </w:rPr>
        <w:t xml:space="preserve"> pontot tárgyalja: </w:t>
      </w:r>
    </w:p>
    <w:p w:rsidR="00C279CA" w:rsidRDefault="00C279CA" w:rsidP="00C279CA"/>
    <w:p w:rsidR="00C279CA" w:rsidRPr="00C279CA" w:rsidRDefault="00C279CA" w:rsidP="00C279CA"/>
    <w:p w:rsidR="00C279CA" w:rsidRPr="00C279CA" w:rsidRDefault="002C3DBD" w:rsidP="008A3987">
      <w:pPr>
        <w:pStyle w:val="Listaszerbekezds"/>
        <w:numPr>
          <w:ilvl w:val="0"/>
          <w:numId w:val="3"/>
        </w:numPr>
        <w:ind w:left="0" w:firstLine="0"/>
      </w:pPr>
      <w:r>
        <w:t>Az Önkormányzat 2022. évi költségvetési rendelete (II. olvasat)</w:t>
      </w:r>
    </w:p>
    <w:p w:rsidR="002C3DBD" w:rsidRDefault="002C3DBD" w:rsidP="00C279CA">
      <w:pPr>
        <w:rPr>
          <w:u w:val="none"/>
        </w:rPr>
      </w:pPr>
    </w:p>
    <w:p w:rsidR="00C279CA" w:rsidRPr="009113BB" w:rsidRDefault="00C279CA" w:rsidP="008A3987">
      <w:pPr>
        <w:rPr>
          <w:u w:val="none"/>
        </w:rPr>
      </w:pPr>
      <w:r w:rsidRPr="009113BB">
        <w:rPr>
          <w:u w:val="none"/>
        </w:rPr>
        <w:t xml:space="preserve">Felelős: </w:t>
      </w:r>
      <w:r>
        <w:rPr>
          <w:u w:val="none"/>
        </w:rPr>
        <w:t>Márkus Erika polgármester</w:t>
      </w:r>
    </w:p>
    <w:p w:rsidR="00C279CA" w:rsidRDefault="00C279CA" w:rsidP="008A3987">
      <w:pPr>
        <w:rPr>
          <w:u w:val="none"/>
        </w:rPr>
      </w:pPr>
      <w:r>
        <w:rPr>
          <w:u w:val="none"/>
        </w:rPr>
        <w:t xml:space="preserve">Határidő: azonnal </w:t>
      </w:r>
    </w:p>
    <w:p w:rsidR="00C279CA" w:rsidRDefault="00C279CA" w:rsidP="00C279CA">
      <w:pPr>
        <w:ind w:left="360"/>
        <w:rPr>
          <w:u w:val="none"/>
        </w:rPr>
      </w:pPr>
    </w:p>
    <w:p w:rsidR="00C279CA" w:rsidRPr="001607B0" w:rsidRDefault="00C279CA" w:rsidP="00C279CA">
      <w:pPr>
        <w:ind w:left="360"/>
        <w:rPr>
          <w:u w:val="none"/>
        </w:rPr>
      </w:pPr>
    </w:p>
    <w:p w:rsidR="00C279CA" w:rsidRPr="005C70A5" w:rsidRDefault="00C279CA" w:rsidP="00C279CA">
      <w:pPr>
        <w:rPr>
          <w:b/>
        </w:rPr>
      </w:pPr>
    </w:p>
    <w:p w:rsidR="00C279CA" w:rsidRPr="00E675BB" w:rsidRDefault="00C279CA" w:rsidP="008A3987">
      <w:pPr>
        <w:pStyle w:val="Listaszerbekezds"/>
        <w:numPr>
          <w:ilvl w:val="0"/>
          <w:numId w:val="1"/>
        </w:numPr>
        <w:ind w:left="0" w:firstLine="0"/>
        <w:rPr>
          <w:b/>
          <w:u w:val="single"/>
        </w:rPr>
      </w:pPr>
      <w:r w:rsidRPr="00E675BB">
        <w:rPr>
          <w:b/>
          <w:u w:val="single"/>
        </w:rPr>
        <w:t xml:space="preserve">Napirendi pont </w:t>
      </w:r>
      <w:r w:rsidRPr="00E675BB">
        <w:rPr>
          <w:b/>
          <w:i/>
          <w:u w:val="single"/>
        </w:rPr>
        <w:t>(1. számú melléklet szerint)</w:t>
      </w:r>
    </w:p>
    <w:p w:rsidR="00C279CA" w:rsidRPr="00960DA1" w:rsidRDefault="00960DA1" w:rsidP="008A3987">
      <w:pPr>
        <w:rPr>
          <w:u w:val="none"/>
        </w:rPr>
      </w:pPr>
      <w:r w:rsidRPr="00960DA1">
        <w:rPr>
          <w:u w:val="none"/>
        </w:rPr>
        <w:t>Az Önkormányzat 2022. évi költségvetési rendelete (II. olvasat)</w:t>
      </w:r>
    </w:p>
    <w:p w:rsidR="00960DA1" w:rsidRPr="00960DA1" w:rsidRDefault="00960DA1" w:rsidP="00960DA1">
      <w:pPr>
        <w:ind w:left="360"/>
        <w:rPr>
          <w:u w:val="none"/>
        </w:rPr>
      </w:pPr>
    </w:p>
    <w:p w:rsidR="00960DA1" w:rsidRDefault="00C279CA" w:rsidP="00960DA1">
      <w:pPr>
        <w:rPr>
          <w:u w:val="none"/>
        </w:rPr>
      </w:pPr>
      <w:proofErr w:type="gramStart"/>
      <w:r>
        <w:rPr>
          <w:u w:val="none"/>
        </w:rPr>
        <w:t>dr.</w:t>
      </w:r>
      <w:proofErr w:type="gramEnd"/>
      <w:r>
        <w:rPr>
          <w:u w:val="none"/>
        </w:rPr>
        <w:t xml:space="preserve"> Gáli Péter jegyző</w:t>
      </w:r>
      <w:r w:rsidRPr="00A31D6A">
        <w:rPr>
          <w:u w:val="none"/>
        </w:rPr>
        <w:t xml:space="preserve"> elmondja, hogy </w:t>
      </w:r>
      <w:r w:rsidR="00960DA1">
        <w:rPr>
          <w:u w:val="none"/>
        </w:rPr>
        <w:t>a holnapi napon a Magyar Államkincstár</w:t>
      </w:r>
      <w:r w:rsidR="00305EE6">
        <w:rPr>
          <w:u w:val="none"/>
        </w:rPr>
        <w:t xml:space="preserve"> részére fel kell tölteni a költségvetés számadatait, ezért szükséges megtárgyalni az Önkormányzat költségvetésének II. olvasatát</w:t>
      </w:r>
      <w:r w:rsidR="00305EE6" w:rsidRPr="00305EE6">
        <w:rPr>
          <w:u w:val="none"/>
        </w:rPr>
        <w:t xml:space="preserve"> </w:t>
      </w:r>
      <w:proofErr w:type="spellStart"/>
      <w:r w:rsidR="00305EE6">
        <w:rPr>
          <w:u w:val="none"/>
        </w:rPr>
        <w:t>COFOG-os</w:t>
      </w:r>
      <w:proofErr w:type="spellEnd"/>
      <w:r w:rsidR="00305EE6">
        <w:rPr>
          <w:u w:val="none"/>
        </w:rPr>
        <w:t xml:space="preserve"> formában. Az I. olvasat a tárgyalt módosításokkal korrigálásra került. A rendeletet március 31-ig ki kell hirdetni a mai napon jóváhagyott tartalommal. A normaszöveg már elkészült, a mellékleteit kell még összeállítani.</w:t>
      </w:r>
    </w:p>
    <w:p w:rsidR="00305EE6" w:rsidRDefault="00305EE6" w:rsidP="00960DA1">
      <w:pPr>
        <w:rPr>
          <w:u w:val="none"/>
        </w:rPr>
      </w:pPr>
    </w:p>
    <w:p w:rsidR="00305EE6" w:rsidRDefault="00305EE6" w:rsidP="00960DA1">
      <w:pPr>
        <w:rPr>
          <w:u w:val="none"/>
        </w:rPr>
      </w:pPr>
      <w:r>
        <w:rPr>
          <w:u w:val="none"/>
        </w:rPr>
        <w:t xml:space="preserve">Nusser Györgyné szót kér, és elmondja, hogy a költségvetési táblázatban </w:t>
      </w:r>
      <w:r w:rsidR="00E504B1">
        <w:rPr>
          <w:u w:val="none"/>
        </w:rPr>
        <w:t xml:space="preserve">majdnem </w:t>
      </w:r>
      <w:r>
        <w:rPr>
          <w:u w:val="none"/>
        </w:rPr>
        <w:t>minden</w:t>
      </w:r>
      <w:r w:rsidR="00164E24">
        <w:rPr>
          <w:u w:val="none"/>
        </w:rPr>
        <w:t xml:space="preserve"> benne van, amit </w:t>
      </w:r>
      <w:r w:rsidR="00E504B1">
        <w:rPr>
          <w:u w:val="none"/>
        </w:rPr>
        <w:t xml:space="preserve">a 2022. március 9-én tartott előzetes egyeztetés alkalmával Fekete Gabriella könyvelővel </w:t>
      </w:r>
      <w:r w:rsidR="00164E24">
        <w:rPr>
          <w:u w:val="none"/>
        </w:rPr>
        <w:t>megtárgyaltunk, de vannak észrevételeim:</w:t>
      </w:r>
    </w:p>
    <w:p w:rsidR="00164E24" w:rsidRDefault="00164E24" w:rsidP="00960DA1">
      <w:pPr>
        <w:rPr>
          <w:u w:val="none"/>
        </w:rPr>
      </w:pPr>
      <w:r>
        <w:rPr>
          <w:u w:val="none"/>
        </w:rPr>
        <w:t xml:space="preserve">Az 5. és a 8. oldalon a </w:t>
      </w:r>
      <w:r w:rsidRPr="00E504B1">
        <w:rPr>
          <w:i/>
          <w:u w:val="none"/>
        </w:rPr>
        <w:t>hivatal épülete: pályázat – MFP-ÖTIK/2021.</w:t>
      </w:r>
      <w:r>
        <w:rPr>
          <w:u w:val="none"/>
        </w:rPr>
        <w:t xml:space="preserve"> soron a 11.782.603,</w:t>
      </w:r>
      <w:proofErr w:type="spellStart"/>
      <w:r>
        <w:rPr>
          <w:u w:val="none"/>
        </w:rPr>
        <w:t>-Ft</w:t>
      </w:r>
      <w:proofErr w:type="spellEnd"/>
      <w:r>
        <w:rPr>
          <w:u w:val="none"/>
        </w:rPr>
        <w:t xml:space="preserve"> összeget javítani kell 14.960.219,</w:t>
      </w:r>
      <w:proofErr w:type="spellStart"/>
      <w:r>
        <w:rPr>
          <w:u w:val="none"/>
        </w:rPr>
        <w:t>-Ft</w:t>
      </w:r>
      <w:proofErr w:type="spellEnd"/>
      <w:r>
        <w:rPr>
          <w:u w:val="none"/>
        </w:rPr>
        <w:t xml:space="preserve"> összegre, mert a közel 3 millió forintot nem a hivatal épületére költöttük, hanem a játszótérre, Ez a tétel a megbeszélésen elhangzott, de nem lett javítva. Ez érinti a 21. oldalon szereplő </w:t>
      </w:r>
      <w:r w:rsidRPr="00E504B1">
        <w:rPr>
          <w:i/>
          <w:u w:val="none"/>
        </w:rPr>
        <w:t>játszótér a sportpályánál: pályázat – MFP-OJKJF/2021</w:t>
      </w:r>
      <w:r>
        <w:rPr>
          <w:u w:val="none"/>
        </w:rPr>
        <w:t>. sorát is, 3.927.250,</w:t>
      </w:r>
      <w:proofErr w:type="spellStart"/>
      <w:r>
        <w:rPr>
          <w:u w:val="none"/>
        </w:rPr>
        <w:t>-Ft</w:t>
      </w:r>
      <w:proofErr w:type="spellEnd"/>
      <w:r>
        <w:rPr>
          <w:u w:val="none"/>
        </w:rPr>
        <w:t xml:space="preserve"> összegben.</w:t>
      </w:r>
      <w:r w:rsidRPr="00164E24">
        <w:rPr>
          <w:u w:val="none"/>
        </w:rPr>
        <w:t xml:space="preserve"> </w:t>
      </w:r>
      <w:r>
        <w:rPr>
          <w:u w:val="none"/>
        </w:rPr>
        <w:t>(A játszótér pályázati összege 4.987.607,</w:t>
      </w:r>
      <w:proofErr w:type="spellStart"/>
      <w:r>
        <w:rPr>
          <w:u w:val="none"/>
        </w:rPr>
        <w:t>-Ft</w:t>
      </w:r>
      <w:proofErr w:type="spellEnd"/>
      <w:r>
        <w:rPr>
          <w:u w:val="none"/>
        </w:rPr>
        <w:t>)</w:t>
      </w:r>
    </w:p>
    <w:p w:rsidR="00E504B1" w:rsidRDefault="00E504B1" w:rsidP="00960DA1">
      <w:pPr>
        <w:rPr>
          <w:u w:val="none"/>
        </w:rPr>
      </w:pPr>
      <w:r>
        <w:rPr>
          <w:u w:val="none"/>
        </w:rPr>
        <w:lastRenderedPageBreak/>
        <w:t>A 26. oldalon szereplő CAMINUS fűtési rendszer bérleti díjával kapcsolatosan a megbeszélésen elhangzott, hogy tovább kellene számlázni a KLIK felé ezt a költséget.</w:t>
      </w:r>
    </w:p>
    <w:p w:rsidR="00E504B1" w:rsidRDefault="00E504B1" w:rsidP="00960DA1">
      <w:pPr>
        <w:rPr>
          <w:u w:val="none"/>
        </w:rPr>
      </w:pPr>
      <w:r>
        <w:rPr>
          <w:u w:val="none"/>
        </w:rPr>
        <w:t>Szakos Géza javasolja, hogy bocsássunk ki egy számlát a KLIK felé, és ha kifizeti, azzal elismeri azt, és akkor visszamenőleg</w:t>
      </w:r>
      <w:r w:rsidR="00FF3BB2">
        <w:rPr>
          <w:u w:val="none"/>
        </w:rPr>
        <w:t xml:space="preserve"> is követelhetjük a bérleti díjat.</w:t>
      </w:r>
    </w:p>
    <w:p w:rsidR="00FF3BB2" w:rsidRDefault="00FF3BB2" w:rsidP="00960DA1">
      <w:pPr>
        <w:rPr>
          <w:u w:val="none"/>
        </w:rPr>
      </w:pPr>
      <w:r>
        <w:rPr>
          <w:u w:val="none"/>
        </w:rPr>
        <w:t>Nusser Györgyné végezetül elmondja, hogy minden egyéb úgy van a költségvetés tábláiban, ahogy megbeszéltük.</w:t>
      </w:r>
    </w:p>
    <w:p w:rsidR="00FF3BB2" w:rsidRDefault="00FF3BB2" w:rsidP="00960DA1">
      <w:pPr>
        <w:rPr>
          <w:u w:val="none"/>
        </w:rPr>
      </w:pPr>
      <w:r>
        <w:rPr>
          <w:u w:val="none"/>
        </w:rPr>
        <w:t>Dr. Gáli Péter jegyző hozzáfűzi, hogy akkor így kell elfogadni.</w:t>
      </w:r>
    </w:p>
    <w:p w:rsidR="00FF3BB2" w:rsidRDefault="00FF3BB2" w:rsidP="00960DA1">
      <w:pPr>
        <w:rPr>
          <w:u w:val="none"/>
        </w:rPr>
      </w:pPr>
    </w:p>
    <w:p w:rsidR="00FF3BB2" w:rsidRDefault="00FF3BB2" w:rsidP="00960DA1">
      <w:pPr>
        <w:rPr>
          <w:u w:val="none"/>
        </w:rPr>
      </w:pPr>
      <w:r>
        <w:rPr>
          <w:u w:val="none"/>
        </w:rPr>
        <w:t>Szakos Géza képviselő kérdést tesz fel a jegyző felé, hogy a költségvetés kötelező jellegű vagy inkább afféle iránymutatás? Mennyire kőbevésett?</w:t>
      </w:r>
    </w:p>
    <w:p w:rsidR="00FF3BB2" w:rsidRDefault="00FF3BB2" w:rsidP="00960DA1">
      <w:pPr>
        <w:rPr>
          <w:u w:val="none"/>
        </w:rPr>
      </w:pPr>
      <w:r>
        <w:rPr>
          <w:u w:val="none"/>
        </w:rPr>
        <w:t>A jegyző tájékoztatja a képviselőket, hogy az Önkormányzatnak van mozgástere, előirányzat módosításra a későbbiekben van lehetőség.</w:t>
      </w:r>
    </w:p>
    <w:p w:rsidR="00FF3BB2" w:rsidRDefault="00FF3BB2" w:rsidP="00960DA1">
      <w:pPr>
        <w:rPr>
          <w:u w:val="none"/>
        </w:rPr>
      </w:pPr>
      <w:r>
        <w:rPr>
          <w:u w:val="none"/>
        </w:rPr>
        <w:t xml:space="preserve">Márkus Erika polgármester elmondja, hogy a </w:t>
      </w:r>
      <w:r w:rsidR="002500AB">
        <w:rPr>
          <w:u w:val="none"/>
        </w:rPr>
        <w:t>25. oldalon feltűntetett 4.500.000,</w:t>
      </w:r>
      <w:proofErr w:type="spellStart"/>
      <w:r w:rsidR="002500AB">
        <w:rPr>
          <w:u w:val="none"/>
        </w:rPr>
        <w:t>-Ft</w:t>
      </w:r>
      <w:proofErr w:type="spellEnd"/>
      <w:r w:rsidR="002500AB">
        <w:rPr>
          <w:u w:val="none"/>
        </w:rPr>
        <w:t xml:space="preserve"> összegű </w:t>
      </w:r>
      <w:r w:rsidRPr="002500AB">
        <w:rPr>
          <w:i/>
          <w:u w:val="none"/>
        </w:rPr>
        <w:t>civil szervezetek támogatását</w:t>
      </w:r>
      <w:r>
        <w:rPr>
          <w:u w:val="none"/>
        </w:rPr>
        <w:t xml:space="preserve"> érdemes lenne megvalósítani úgy, hogy a szervezetek – a sürgős esetek kivételével – kérelmet nyújtsanak be az igényelt összegről és felhasználásának céljáról, majd a kérelemről képviselő-testületi ülésen döntsön a képviselő-testület.</w:t>
      </w:r>
    </w:p>
    <w:p w:rsidR="00FF3BB2" w:rsidRDefault="00FF3BB2" w:rsidP="00960DA1">
      <w:pPr>
        <w:rPr>
          <w:u w:val="none"/>
        </w:rPr>
      </w:pPr>
      <w:proofErr w:type="spellStart"/>
      <w:r>
        <w:rPr>
          <w:u w:val="none"/>
        </w:rPr>
        <w:t>Hiltser</w:t>
      </w:r>
      <w:proofErr w:type="spellEnd"/>
      <w:r>
        <w:rPr>
          <w:u w:val="none"/>
        </w:rPr>
        <w:t xml:space="preserve"> Mátyás alpolgármester hozzáfűzi, hogy átcsoportosítani a Civil szervezetek támogatása soron szereplő összegből lehet.</w:t>
      </w:r>
      <w:r w:rsidR="002500AB">
        <w:rPr>
          <w:u w:val="none"/>
        </w:rPr>
        <w:t xml:space="preserve"> Megemlíti, hogy a Sportegyesület 95 éves lesz, és április 30-án polgárőr nap</w:t>
      </w:r>
      <w:r w:rsidR="00527744">
        <w:rPr>
          <w:u w:val="none"/>
        </w:rPr>
        <w:t xml:space="preserve"> is megszervezésre kerül</w:t>
      </w:r>
      <w:r w:rsidR="002500AB">
        <w:rPr>
          <w:u w:val="none"/>
        </w:rPr>
        <w:t>.</w:t>
      </w:r>
    </w:p>
    <w:p w:rsidR="002500AB" w:rsidRDefault="002500AB" w:rsidP="00960DA1">
      <w:pPr>
        <w:rPr>
          <w:u w:val="none"/>
        </w:rPr>
      </w:pPr>
    </w:p>
    <w:p w:rsidR="002500AB" w:rsidRDefault="002500AB" w:rsidP="00960DA1">
      <w:pPr>
        <w:rPr>
          <w:u w:val="none"/>
        </w:rPr>
      </w:pPr>
      <w:r>
        <w:rPr>
          <w:u w:val="none"/>
        </w:rPr>
        <w:t>Dr. Gáli Péter jegyző tájékoztatásul közli, hogy a normaszöveg tartalmazza a köztisztviselők 65.000,</w:t>
      </w:r>
      <w:proofErr w:type="spellStart"/>
      <w:r>
        <w:rPr>
          <w:u w:val="none"/>
        </w:rPr>
        <w:t>-Ft</w:t>
      </w:r>
      <w:proofErr w:type="spellEnd"/>
      <w:r>
        <w:rPr>
          <w:u w:val="none"/>
        </w:rPr>
        <w:t xml:space="preserve"> összegű illetményalapját, melyre az illetménykiegészítés mértéke felsőfokú végzettséggel rendelkezők esetén 20%, </w:t>
      </w:r>
      <w:r w:rsidR="00FE5472">
        <w:rPr>
          <w:u w:val="none"/>
        </w:rPr>
        <w:t>középfokú végzettséggel rendelkezők esetén 10%. Tartalmazza továbbá a polgármester előirányzat-módosítási jogát 500.000,- Ft összegig a képviselő-testület utólagos jóváhagyásával. A március 29-én tartandó képviselő-testületi ülésre a költségvetési rendelet tervezet végső formájában elkészül.</w:t>
      </w:r>
    </w:p>
    <w:p w:rsidR="00FE5472" w:rsidRDefault="00FE5472" w:rsidP="00960DA1">
      <w:pPr>
        <w:rPr>
          <w:u w:val="none"/>
        </w:rPr>
      </w:pPr>
    </w:p>
    <w:p w:rsidR="00FE5472" w:rsidRDefault="00FE5472" w:rsidP="00960DA1">
      <w:pPr>
        <w:rPr>
          <w:u w:val="none"/>
        </w:rPr>
      </w:pPr>
      <w:r>
        <w:rPr>
          <w:u w:val="none"/>
        </w:rPr>
        <w:t xml:space="preserve">Nusser Györgyné képviselő a 8. oldalon szereplő </w:t>
      </w:r>
      <w:r w:rsidRPr="00FE5472">
        <w:rPr>
          <w:i/>
          <w:u w:val="none"/>
        </w:rPr>
        <w:t xml:space="preserve">Előző év </w:t>
      </w:r>
      <w:proofErr w:type="spellStart"/>
      <w:r w:rsidRPr="00FE5472">
        <w:rPr>
          <w:i/>
          <w:u w:val="none"/>
        </w:rPr>
        <w:t>ktg.-vetési</w:t>
      </w:r>
      <w:proofErr w:type="spellEnd"/>
      <w:r w:rsidRPr="00FE5472">
        <w:rPr>
          <w:i/>
          <w:u w:val="none"/>
        </w:rPr>
        <w:t xml:space="preserve"> maradványa: kötött: </w:t>
      </w:r>
      <w:proofErr w:type="spellStart"/>
      <w:r w:rsidRPr="00FE5472">
        <w:rPr>
          <w:i/>
          <w:u w:val="none"/>
        </w:rPr>
        <w:t>Swietelsky-féle</w:t>
      </w:r>
      <w:proofErr w:type="spellEnd"/>
      <w:r w:rsidRPr="00FE5472">
        <w:rPr>
          <w:i/>
          <w:u w:val="none"/>
        </w:rPr>
        <w:t xml:space="preserve"> </w:t>
      </w:r>
      <w:proofErr w:type="spellStart"/>
      <w:r w:rsidRPr="00FE5472">
        <w:rPr>
          <w:i/>
          <w:u w:val="none"/>
        </w:rPr>
        <w:t>csatornaberuházás</w:t>
      </w:r>
      <w:proofErr w:type="spellEnd"/>
      <w:r w:rsidRPr="00FE5472">
        <w:rPr>
          <w:i/>
          <w:u w:val="none"/>
        </w:rPr>
        <w:t xml:space="preserve"> 27.088.092,</w:t>
      </w:r>
      <w:proofErr w:type="spellStart"/>
      <w:r w:rsidRPr="00FE5472">
        <w:rPr>
          <w:i/>
          <w:u w:val="none"/>
        </w:rPr>
        <w:t>-Ft</w:t>
      </w:r>
      <w:proofErr w:type="spellEnd"/>
      <w:r>
        <w:rPr>
          <w:u w:val="none"/>
        </w:rPr>
        <w:t xml:space="preserve"> összegű </w:t>
      </w:r>
      <w:r w:rsidR="00526568">
        <w:rPr>
          <w:u w:val="none"/>
        </w:rPr>
        <w:t xml:space="preserve">kiadási </w:t>
      </w:r>
      <w:r>
        <w:rPr>
          <w:u w:val="none"/>
        </w:rPr>
        <w:t>sorral kapcsolatosan magyarázatot kér, mely Fekete Gabriella könyvelő tájékoztatása szerint átfutó tétel, és az összeg a 12. oldalon</w:t>
      </w:r>
      <w:r w:rsidR="009C3270">
        <w:rPr>
          <w:u w:val="none"/>
        </w:rPr>
        <w:t>,</w:t>
      </w:r>
      <w:r w:rsidR="00526568">
        <w:rPr>
          <w:u w:val="none"/>
        </w:rPr>
        <w:t xml:space="preserve"> bevételi oldalon is megjelenik.</w:t>
      </w:r>
    </w:p>
    <w:p w:rsidR="00526568" w:rsidRDefault="00526568" w:rsidP="00960DA1">
      <w:pPr>
        <w:rPr>
          <w:u w:val="none"/>
        </w:rPr>
      </w:pPr>
      <w:r>
        <w:rPr>
          <w:u w:val="none"/>
        </w:rPr>
        <w:t>Szakos Géza képviselő hozzászól, és elmondja, hogy ezek csak technikai összegek. Megkérdezi Polgármester Asszonyt, hogy az Ő kézjegye szerepel-e bármilyen átutaláson. Márkus Erika polgármester válaszol, miszerint csak záradékolási kötelezettsége van a számlákkal kapcsolatosan</w:t>
      </w:r>
      <w:r w:rsidR="00AC2718">
        <w:rPr>
          <w:u w:val="none"/>
        </w:rPr>
        <w:t xml:space="preserve"> ebben a projektben.</w:t>
      </w:r>
    </w:p>
    <w:p w:rsidR="00AC2718" w:rsidRDefault="00AC2718" w:rsidP="00960DA1">
      <w:pPr>
        <w:rPr>
          <w:u w:val="none"/>
        </w:rPr>
      </w:pPr>
    </w:p>
    <w:p w:rsidR="00AC2718" w:rsidRDefault="009F2112" w:rsidP="00960DA1">
      <w:pPr>
        <w:rPr>
          <w:u w:val="none"/>
        </w:rPr>
      </w:pPr>
      <w:r>
        <w:rPr>
          <w:u w:val="none"/>
        </w:rPr>
        <w:t xml:space="preserve">Márkus Erika polgármester javasolja, hogy amennyiben nincs több kérdés, az Önkormányzat költségvetésének II. olvasatát </w:t>
      </w:r>
      <w:r w:rsidR="009C3270">
        <w:rPr>
          <w:u w:val="none"/>
        </w:rPr>
        <w:t>a képviselő-testület fogadja el</w:t>
      </w:r>
      <w:r>
        <w:rPr>
          <w:u w:val="none"/>
        </w:rPr>
        <w:t xml:space="preserve"> - a </w:t>
      </w:r>
      <w:r w:rsidR="009C3270">
        <w:rPr>
          <w:u w:val="none"/>
        </w:rPr>
        <w:t>megbeszélt</w:t>
      </w:r>
      <w:r>
        <w:rPr>
          <w:u w:val="none"/>
        </w:rPr>
        <w:t xml:space="preserve"> korrekcióval kiegészítve - a rendelet megalkotására és a Kincstárnak megküldésre. </w:t>
      </w:r>
    </w:p>
    <w:p w:rsidR="009F2112" w:rsidRDefault="009F2112" w:rsidP="00960DA1">
      <w:pPr>
        <w:rPr>
          <w:u w:val="none"/>
        </w:rPr>
      </w:pPr>
    </w:p>
    <w:p w:rsidR="009F2112" w:rsidRDefault="009F2112" w:rsidP="00960DA1">
      <w:pPr>
        <w:rPr>
          <w:u w:val="none"/>
        </w:rPr>
      </w:pPr>
      <w:r>
        <w:rPr>
          <w:u w:val="none"/>
        </w:rPr>
        <w:t>Márkus Erika polgármester az 1. napirendi pontot</w:t>
      </w:r>
      <w:r w:rsidR="008A3987">
        <w:rPr>
          <w:u w:val="none"/>
        </w:rPr>
        <w:t>, az Önkormányzat 2022. évi költségvetésének II. olvasatát,</w:t>
      </w:r>
      <w:r>
        <w:rPr>
          <w:u w:val="none"/>
        </w:rPr>
        <w:t xml:space="preserve"> szavazásra bocsátja.</w:t>
      </w:r>
    </w:p>
    <w:p w:rsidR="009F2112" w:rsidRDefault="009F2112" w:rsidP="00960DA1">
      <w:pPr>
        <w:rPr>
          <w:u w:val="none"/>
        </w:rPr>
      </w:pPr>
    </w:p>
    <w:p w:rsidR="009F2112" w:rsidRDefault="009F2112" w:rsidP="00960DA1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Pr="008A3987">
        <w:rPr>
          <w:i/>
          <w:u w:val="none"/>
        </w:rPr>
        <w:t>egyhangúlag</w:t>
      </w:r>
      <w:proofErr w:type="gramEnd"/>
      <w:r w:rsidRPr="008A3987">
        <w:rPr>
          <w:i/>
          <w:u w:val="none"/>
        </w:rPr>
        <w:t>, 5 igen</w:t>
      </w:r>
      <w:r>
        <w:rPr>
          <w:u w:val="none"/>
        </w:rPr>
        <w:t xml:space="preserve"> szavazattal az alábbi határozatot hozza:</w:t>
      </w:r>
    </w:p>
    <w:p w:rsidR="00164E24" w:rsidRDefault="00164E24" w:rsidP="00960DA1">
      <w:pPr>
        <w:rPr>
          <w:u w:val="none"/>
        </w:rPr>
      </w:pPr>
    </w:p>
    <w:p w:rsidR="00164E24" w:rsidRDefault="00164E24" w:rsidP="00960DA1">
      <w:pPr>
        <w:rPr>
          <w:u w:val="none"/>
        </w:rPr>
      </w:pPr>
    </w:p>
    <w:p w:rsidR="00164E24" w:rsidRDefault="00164E24" w:rsidP="00960DA1">
      <w:pPr>
        <w:rPr>
          <w:u w:val="none"/>
        </w:rPr>
      </w:pPr>
    </w:p>
    <w:p w:rsidR="00164E24" w:rsidRDefault="00164E24" w:rsidP="00960DA1">
      <w:pPr>
        <w:rPr>
          <w:u w:val="none"/>
        </w:rPr>
      </w:pPr>
    </w:p>
    <w:p w:rsidR="00164E24" w:rsidRDefault="00164E24" w:rsidP="00960DA1">
      <w:pPr>
        <w:rPr>
          <w:u w:val="none"/>
        </w:rPr>
      </w:pPr>
    </w:p>
    <w:p w:rsidR="00164E24" w:rsidRDefault="00164E24" w:rsidP="00960DA1">
      <w:pPr>
        <w:rPr>
          <w:u w:val="none"/>
        </w:rPr>
      </w:pPr>
    </w:p>
    <w:p w:rsidR="00C279CA" w:rsidRDefault="008A3987" w:rsidP="00C279CA">
      <w:pPr>
        <w:rPr>
          <w:b/>
        </w:rPr>
      </w:pPr>
      <w:r>
        <w:rPr>
          <w:b/>
        </w:rPr>
        <w:lastRenderedPageBreak/>
        <w:t>38</w:t>
      </w:r>
      <w:r w:rsidR="00C279CA" w:rsidRPr="00391A3C">
        <w:rPr>
          <w:b/>
        </w:rPr>
        <w:t>/</w:t>
      </w:r>
      <w:r w:rsidR="00C279CA">
        <w:rPr>
          <w:b/>
        </w:rPr>
        <w:t>2022</w:t>
      </w:r>
      <w:r w:rsidR="00C279CA" w:rsidRPr="00391A3C">
        <w:rPr>
          <w:b/>
        </w:rPr>
        <w:t>.</w:t>
      </w:r>
      <w:r>
        <w:rPr>
          <w:b/>
        </w:rPr>
        <w:t xml:space="preserve"> </w:t>
      </w:r>
      <w:r w:rsidR="00C279CA" w:rsidRPr="00391A3C">
        <w:rPr>
          <w:b/>
        </w:rPr>
        <w:t>(</w:t>
      </w:r>
      <w:r w:rsidR="00C279CA">
        <w:rPr>
          <w:b/>
        </w:rPr>
        <w:t>I</w:t>
      </w:r>
      <w:r w:rsidR="00D462CC">
        <w:rPr>
          <w:b/>
        </w:rPr>
        <w:t>I</w:t>
      </w:r>
      <w:r>
        <w:rPr>
          <w:b/>
        </w:rPr>
        <w:t>I</w:t>
      </w:r>
      <w:r w:rsidR="00D462CC">
        <w:rPr>
          <w:b/>
        </w:rPr>
        <w:t>.</w:t>
      </w:r>
      <w:r>
        <w:rPr>
          <w:b/>
        </w:rPr>
        <w:t xml:space="preserve"> 16</w:t>
      </w:r>
      <w:r w:rsidR="00C279CA">
        <w:rPr>
          <w:b/>
        </w:rPr>
        <w:t>.)</w:t>
      </w:r>
      <w:r w:rsidR="00C279CA" w:rsidRPr="00391A3C">
        <w:rPr>
          <w:b/>
        </w:rPr>
        <w:t xml:space="preserve"> h a t á r o z a t</w:t>
      </w:r>
    </w:p>
    <w:p w:rsidR="00003AC2" w:rsidRDefault="00D462CC" w:rsidP="00123DAF">
      <w:pPr>
        <w:rPr>
          <w:u w:val="none"/>
        </w:rPr>
      </w:pPr>
      <w:r w:rsidRPr="00D462CC">
        <w:rPr>
          <w:u w:val="none"/>
        </w:rPr>
        <w:t xml:space="preserve">Bezenye Községi Önkormányzat Képviselő-testülete </w:t>
      </w:r>
      <w:r w:rsidR="00003AC2">
        <w:rPr>
          <w:u w:val="none"/>
        </w:rPr>
        <w:t>úgy határozott, hogy a megtárgyalt alábbi javaslatokkal</w:t>
      </w:r>
      <w:r w:rsidR="005108EA">
        <w:rPr>
          <w:u w:val="none"/>
        </w:rPr>
        <w:t>,</w:t>
      </w:r>
      <w:r w:rsidR="00003AC2">
        <w:rPr>
          <w:u w:val="none"/>
        </w:rPr>
        <w:t xml:space="preserve"> az Önkormányzat 2022. évi költségvetési rendelete II. olvasatát elfogadja:</w:t>
      </w:r>
    </w:p>
    <w:p w:rsidR="00003AC2" w:rsidRDefault="00003AC2" w:rsidP="00123DAF">
      <w:pPr>
        <w:rPr>
          <w:u w:val="none"/>
        </w:rPr>
      </w:pPr>
    </w:p>
    <w:p w:rsidR="00003AC2" w:rsidRDefault="00003AC2" w:rsidP="00003AC2">
      <w:pPr>
        <w:pStyle w:val="Listaszerbekezds"/>
        <w:numPr>
          <w:ilvl w:val="0"/>
          <w:numId w:val="16"/>
        </w:numPr>
      </w:pPr>
      <w:r>
        <w:t xml:space="preserve">a rendelet normaszövege a </w:t>
      </w:r>
      <w:proofErr w:type="spellStart"/>
      <w:r>
        <w:t>COFOG-olt</w:t>
      </w:r>
      <w:proofErr w:type="spellEnd"/>
      <w:r>
        <w:t xml:space="preserve"> költségvetési táblázat adataival bedolgozásra kerül</w:t>
      </w:r>
    </w:p>
    <w:p w:rsidR="00123DAF" w:rsidRDefault="00003AC2" w:rsidP="00003AC2">
      <w:pPr>
        <w:pStyle w:val="Listaszerbekezds"/>
        <w:numPr>
          <w:ilvl w:val="0"/>
          <w:numId w:val="16"/>
        </w:numPr>
      </w:pPr>
      <w:r>
        <w:t xml:space="preserve">a </w:t>
      </w:r>
      <w:r w:rsidRPr="00E504B1">
        <w:rPr>
          <w:i/>
        </w:rPr>
        <w:t>hivatal épülete: pályázat – MFP-ÖTIK/2021.</w:t>
      </w:r>
      <w:r>
        <w:t xml:space="preserve"> soron a 11.782.603,</w:t>
      </w:r>
      <w:proofErr w:type="spellStart"/>
      <w:r>
        <w:t>-Ft</w:t>
      </w:r>
      <w:proofErr w:type="spellEnd"/>
      <w:r>
        <w:t xml:space="preserve"> összege korrigálásra kerül 14.960.219,</w:t>
      </w:r>
      <w:proofErr w:type="spellStart"/>
      <w:r>
        <w:t>-Ft</w:t>
      </w:r>
      <w:proofErr w:type="spellEnd"/>
      <w:r>
        <w:t xml:space="preserve"> összegre</w:t>
      </w:r>
    </w:p>
    <w:p w:rsidR="00003AC2" w:rsidRDefault="009C3270" w:rsidP="00003AC2">
      <w:pPr>
        <w:pStyle w:val="Listaszerbekezds"/>
        <w:numPr>
          <w:ilvl w:val="0"/>
          <w:numId w:val="16"/>
        </w:numPr>
      </w:pPr>
      <w:r w:rsidRPr="00E504B1">
        <w:rPr>
          <w:i/>
        </w:rPr>
        <w:t>játszótér a sportpályánál: pályázat – MFP-OJKJF/2021</w:t>
      </w:r>
      <w:r>
        <w:t>. sorának 3.927.250,</w:t>
      </w:r>
      <w:proofErr w:type="spellStart"/>
      <w:r>
        <w:t>-Ft</w:t>
      </w:r>
      <w:proofErr w:type="spellEnd"/>
      <w:r>
        <w:t xml:space="preserve"> összege javításra kerül</w:t>
      </w:r>
    </w:p>
    <w:p w:rsidR="00D462CC" w:rsidRPr="00D462CC" w:rsidRDefault="00D462CC" w:rsidP="00D462CC">
      <w:pPr>
        <w:rPr>
          <w:u w:val="none"/>
        </w:rPr>
      </w:pPr>
    </w:p>
    <w:p w:rsidR="00D462CC" w:rsidRPr="00D462CC" w:rsidRDefault="00D462CC" w:rsidP="00D462CC">
      <w:pPr>
        <w:rPr>
          <w:u w:val="none"/>
        </w:rPr>
      </w:pPr>
      <w:r w:rsidRPr="00D462CC">
        <w:rPr>
          <w:u w:val="none"/>
        </w:rPr>
        <w:t>Felelős: dr. Gáli Péter jegyző</w:t>
      </w:r>
    </w:p>
    <w:p w:rsidR="00C279CA" w:rsidRDefault="00D462CC" w:rsidP="00D462CC">
      <w:pPr>
        <w:rPr>
          <w:u w:val="none"/>
        </w:rPr>
      </w:pPr>
      <w:r w:rsidRPr="00D462CC">
        <w:rPr>
          <w:u w:val="none"/>
        </w:rPr>
        <w:t>Határidő: folyamatos</w:t>
      </w:r>
    </w:p>
    <w:p w:rsidR="00C279CA" w:rsidRDefault="00C279CA" w:rsidP="00C279CA">
      <w:pPr>
        <w:rPr>
          <w:rFonts w:eastAsia="Times New Roman"/>
          <w:u w:val="none"/>
          <w:lang w:eastAsia="hu-HU"/>
        </w:rPr>
      </w:pPr>
    </w:p>
    <w:p w:rsidR="00721381" w:rsidRPr="00721381" w:rsidRDefault="00721381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C279CA" w:rsidRDefault="00C279CA" w:rsidP="00C279CA">
      <w:pPr>
        <w:rPr>
          <w:u w:val="none"/>
        </w:rPr>
      </w:pPr>
      <w:r>
        <w:rPr>
          <w:u w:val="none"/>
        </w:rPr>
        <w:t xml:space="preserve">Mivel több napirendi pont nem volt a polgármester asszony megköszöni a részvételt és az ülést </w:t>
      </w:r>
      <w:r w:rsidR="00D66FC2">
        <w:rPr>
          <w:u w:val="none"/>
        </w:rPr>
        <w:t xml:space="preserve">10 óra 45 perckor </w:t>
      </w:r>
      <w:r>
        <w:rPr>
          <w:u w:val="none"/>
        </w:rPr>
        <w:t xml:space="preserve">bezárja. </w:t>
      </w:r>
    </w:p>
    <w:p w:rsidR="00C279CA" w:rsidRDefault="00C279CA" w:rsidP="00C279CA">
      <w:pPr>
        <w:rPr>
          <w:u w:val="none"/>
        </w:rPr>
      </w:pPr>
    </w:p>
    <w:p w:rsidR="0077734B" w:rsidRDefault="00944C8C" w:rsidP="00C279CA">
      <w:pPr>
        <w:rPr>
          <w:u w:val="none"/>
        </w:rPr>
      </w:pPr>
      <w:r>
        <w:rPr>
          <w:u w:val="none"/>
        </w:rPr>
        <w:t xml:space="preserve">Melléklet: </w:t>
      </w:r>
      <w:r w:rsidRPr="00944C8C">
        <w:rPr>
          <w:u w:val="none"/>
        </w:rPr>
        <w:t xml:space="preserve">B - </w:t>
      </w:r>
      <w:proofErr w:type="spellStart"/>
      <w:r w:rsidRPr="00944C8C">
        <w:rPr>
          <w:u w:val="none"/>
        </w:rPr>
        <w:t>COFOG-os</w:t>
      </w:r>
      <w:proofErr w:type="spellEnd"/>
      <w:r w:rsidRPr="00944C8C">
        <w:rPr>
          <w:u w:val="none"/>
        </w:rPr>
        <w:t xml:space="preserve"> </w:t>
      </w:r>
      <w:proofErr w:type="spellStart"/>
      <w:r w:rsidRPr="00944C8C">
        <w:rPr>
          <w:u w:val="none"/>
        </w:rPr>
        <w:t>kv</w:t>
      </w:r>
      <w:proofErr w:type="spellEnd"/>
      <w:r w:rsidRPr="00944C8C">
        <w:rPr>
          <w:u w:val="none"/>
        </w:rPr>
        <w:t xml:space="preserve"> 2022_II_olvasat</w:t>
      </w:r>
      <w:r>
        <w:rPr>
          <w:u w:val="none"/>
        </w:rPr>
        <w:t>.xls</w:t>
      </w:r>
    </w:p>
    <w:p w:rsidR="0077734B" w:rsidRDefault="0077734B" w:rsidP="00C279CA">
      <w:pPr>
        <w:rPr>
          <w:u w:val="none"/>
        </w:rPr>
      </w:pPr>
    </w:p>
    <w:p w:rsidR="00C279CA" w:rsidRPr="00721381" w:rsidRDefault="00C279CA" w:rsidP="00721381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k.m.f</w:t>
      </w:r>
      <w:proofErr w:type="spellEnd"/>
      <w:proofErr w:type="gramEnd"/>
      <w:r>
        <w:rPr>
          <w:u w:val="none"/>
        </w:rPr>
        <w:t>.</w:t>
      </w:r>
    </w:p>
    <w:p w:rsidR="00C279CA" w:rsidRDefault="00C279CA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734B" w:rsidRDefault="0077734B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734B" w:rsidRPr="00383005" w:rsidRDefault="0077734B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279CA" w:rsidRPr="00383005" w:rsidRDefault="00944C8C" w:rsidP="00944C8C">
      <w:pPr>
        <w:pStyle w:val="Nincstrkz"/>
        <w:tabs>
          <w:tab w:val="center" w:pos="1985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Márkus Erika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r w:rsidR="00C279CA">
        <w:rPr>
          <w:rFonts w:ascii="Times New Roman" w:hAnsi="Times New Roman"/>
          <w:b/>
          <w:sz w:val="24"/>
          <w:szCs w:val="24"/>
        </w:rPr>
        <w:t>Gáli Péter</w:t>
      </w:r>
    </w:p>
    <w:p w:rsidR="00C279CA" w:rsidRDefault="00944C8C" w:rsidP="00944C8C">
      <w:pPr>
        <w:pStyle w:val="Nincstrkz"/>
        <w:tabs>
          <w:tab w:val="center" w:pos="1985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279CA"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C279CA">
        <w:rPr>
          <w:rFonts w:ascii="Times New Roman" w:hAnsi="Times New Roman"/>
          <w:sz w:val="24"/>
          <w:szCs w:val="24"/>
        </w:rPr>
        <w:t>jegyző</w:t>
      </w:r>
    </w:p>
    <w:p w:rsidR="000D64CD" w:rsidRDefault="000D64CD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E02B0" w:rsidRDefault="00B43047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Jegyzőkönyv hitelesítők</w:t>
      </w:r>
      <w:r w:rsidR="00C279CA">
        <w:rPr>
          <w:rFonts w:ascii="Times New Roman" w:hAnsi="Times New Roman"/>
          <w:sz w:val="24"/>
          <w:szCs w:val="24"/>
        </w:rPr>
        <w:t xml:space="preserve">: </w:t>
      </w:r>
    </w:p>
    <w:p w:rsidR="00C279CA" w:rsidRDefault="00C279CA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734B" w:rsidRDefault="0077734B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279CA" w:rsidRDefault="00944C8C" w:rsidP="00944C8C">
      <w:pPr>
        <w:pStyle w:val="Nincstrkz"/>
        <w:tabs>
          <w:tab w:val="center" w:pos="198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721381">
        <w:rPr>
          <w:rFonts w:ascii="Times New Roman" w:hAnsi="Times New Roman"/>
          <w:b/>
          <w:sz w:val="24"/>
          <w:szCs w:val="24"/>
        </w:rPr>
        <w:t>Hiltser</w:t>
      </w:r>
      <w:proofErr w:type="spellEnd"/>
      <w:r w:rsidR="00721381">
        <w:rPr>
          <w:rFonts w:ascii="Times New Roman" w:hAnsi="Times New Roman"/>
          <w:b/>
          <w:sz w:val="24"/>
          <w:szCs w:val="24"/>
        </w:rPr>
        <w:t xml:space="preserve"> Mátyás</w:t>
      </w:r>
      <w:r>
        <w:rPr>
          <w:rFonts w:ascii="Times New Roman" w:hAnsi="Times New Roman"/>
          <w:b/>
          <w:sz w:val="24"/>
          <w:szCs w:val="24"/>
        </w:rPr>
        <w:tab/>
      </w:r>
      <w:r w:rsidR="00C279CA">
        <w:rPr>
          <w:rFonts w:ascii="Times New Roman" w:hAnsi="Times New Roman"/>
          <w:b/>
          <w:sz w:val="24"/>
          <w:szCs w:val="24"/>
        </w:rPr>
        <w:t>Nusser Györgyné</w:t>
      </w:r>
    </w:p>
    <w:p w:rsidR="00980AA2" w:rsidRPr="00C75C65" w:rsidRDefault="00944C8C" w:rsidP="00944C8C">
      <w:pPr>
        <w:pStyle w:val="Nincstrkz"/>
        <w:tabs>
          <w:tab w:val="center" w:pos="198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1381">
        <w:rPr>
          <w:rFonts w:ascii="Times New Roman" w:hAnsi="Times New Roman"/>
          <w:sz w:val="24"/>
          <w:szCs w:val="24"/>
        </w:rPr>
        <w:t>jegyzőkönyv hitelesítő</w:t>
      </w:r>
      <w:r>
        <w:rPr>
          <w:rFonts w:ascii="Times New Roman" w:hAnsi="Times New Roman"/>
          <w:sz w:val="24"/>
          <w:szCs w:val="24"/>
        </w:rPr>
        <w:tab/>
      </w:r>
      <w:r w:rsidR="00721381">
        <w:rPr>
          <w:rFonts w:ascii="Times New Roman" w:hAnsi="Times New Roman"/>
          <w:sz w:val="24"/>
          <w:szCs w:val="24"/>
        </w:rPr>
        <w:t>jegyzőkönyv hitelesítő</w:t>
      </w:r>
      <w:r w:rsidR="00721381">
        <w:rPr>
          <w:rFonts w:ascii="Times New Roman" w:hAnsi="Times New Roman"/>
          <w:sz w:val="24"/>
          <w:szCs w:val="24"/>
        </w:rPr>
        <w:tab/>
      </w:r>
    </w:p>
    <w:sectPr w:rsidR="00980AA2" w:rsidRPr="00C75C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02" w:rsidRDefault="00776102">
      <w:r>
        <w:separator/>
      </w:r>
    </w:p>
  </w:endnote>
  <w:endnote w:type="continuationSeparator" w:id="0">
    <w:p w:rsidR="00776102" w:rsidRDefault="007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641A5B" w:rsidRDefault="00722E2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24">
          <w:rPr>
            <w:noProof/>
          </w:rPr>
          <w:t>3</w:t>
        </w:r>
        <w:r>
          <w:fldChar w:fldCharType="end"/>
        </w:r>
      </w:p>
    </w:sdtContent>
  </w:sdt>
  <w:p w:rsidR="00641A5B" w:rsidRDefault="002370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02" w:rsidRDefault="00776102">
      <w:r>
        <w:separator/>
      </w:r>
    </w:p>
  </w:footnote>
  <w:footnote w:type="continuationSeparator" w:id="0">
    <w:p w:rsidR="00776102" w:rsidRDefault="007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D8F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399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105"/>
    <w:multiLevelType w:val="hybridMultilevel"/>
    <w:tmpl w:val="5A9EC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2B3E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748"/>
    <w:multiLevelType w:val="hybridMultilevel"/>
    <w:tmpl w:val="6974FDA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21C"/>
    <w:multiLevelType w:val="hybridMultilevel"/>
    <w:tmpl w:val="12D48AF6"/>
    <w:lvl w:ilvl="0" w:tplc="4300E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3BB3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BF0"/>
    <w:multiLevelType w:val="hybridMultilevel"/>
    <w:tmpl w:val="0F3E1BDA"/>
    <w:lvl w:ilvl="0" w:tplc="42EE0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1934A6"/>
    <w:multiLevelType w:val="hybridMultilevel"/>
    <w:tmpl w:val="A8E87F38"/>
    <w:lvl w:ilvl="0" w:tplc="2162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70DB2"/>
    <w:multiLevelType w:val="hybridMultilevel"/>
    <w:tmpl w:val="82EE54CE"/>
    <w:lvl w:ilvl="0" w:tplc="1492A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63B4"/>
    <w:multiLevelType w:val="hybridMultilevel"/>
    <w:tmpl w:val="B01E00E4"/>
    <w:lvl w:ilvl="0" w:tplc="630ADF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073402E"/>
    <w:multiLevelType w:val="hybridMultilevel"/>
    <w:tmpl w:val="B1385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A511D"/>
    <w:multiLevelType w:val="hybridMultilevel"/>
    <w:tmpl w:val="2786BE18"/>
    <w:lvl w:ilvl="0" w:tplc="31C22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20867"/>
    <w:multiLevelType w:val="hybridMultilevel"/>
    <w:tmpl w:val="B4303862"/>
    <w:lvl w:ilvl="0" w:tplc="BACE15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A"/>
    <w:rsid w:val="00003AC2"/>
    <w:rsid w:val="000B7B83"/>
    <w:rsid w:val="000D64CD"/>
    <w:rsid w:val="000E02B0"/>
    <w:rsid w:val="000E0AE3"/>
    <w:rsid w:val="00123DAF"/>
    <w:rsid w:val="00164E24"/>
    <w:rsid w:val="00237024"/>
    <w:rsid w:val="00247C2F"/>
    <w:rsid w:val="002500AB"/>
    <w:rsid w:val="00260E5C"/>
    <w:rsid w:val="002C3DBD"/>
    <w:rsid w:val="00305EE6"/>
    <w:rsid w:val="00367EA1"/>
    <w:rsid w:val="003E10E6"/>
    <w:rsid w:val="003E28A6"/>
    <w:rsid w:val="0040180C"/>
    <w:rsid w:val="0050146E"/>
    <w:rsid w:val="005108EA"/>
    <w:rsid w:val="00526568"/>
    <w:rsid w:val="00527744"/>
    <w:rsid w:val="006049CD"/>
    <w:rsid w:val="00605B6B"/>
    <w:rsid w:val="006E097E"/>
    <w:rsid w:val="006E51B6"/>
    <w:rsid w:val="00721381"/>
    <w:rsid w:val="00722E29"/>
    <w:rsid w:val="00776102"/>
    <w:rsid w:val="0077734B"/>
    <w:rsid w:val="00784F1D"/>
    <w:rsid w:val="00883675"/>
    <w:rsid w:val="008A3987"/>
    <w:rsid w:val="00944C8C"/>
    <w:rsid w:val="00960DA1"/>
    <w:rsid w:val="00980AA2"/>
    <w:rsid w:val="009C3270"/>
    <w:rsid w:val="009F2112"/>
    <w:rsid w:val="00A71A49"/>
    <w:rsid w:val="00AC2718"/>
    <w:rsid w:val="00B17D62"/>
    <w:rsid w:val="00B33A0B"/>
    <w:rsid w:val="00B43047"/>
    <w:rsid w:val="00BD1F60"/>
    <w:rsid w:val="00C27710"/>
    <w:rsid w:val="00C279CA"/>
    <w:rsid w:val="00C35699"/>
    <w:rsid w:val="00C75C65"/>
    <w:rsid w:val="00CA3DA5"/>
    <w:rsid w:val="00D462CC"/>
    <w:rsid w:val="00D66FC2"/>
    <w:rsid w:val="00E504B1"/>
    <w:rsid w:val="00E675BB"/>
    <w:rsid w:val="00F10CE0"/>
    <w:rsid w:val="00F17104"/>
    <w:rsid w:val="00F33817"/>
    <w:rsid w:val="00FC0E75"/>
    <w:rsid w:val="00FE5472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CD89-48E1-46BA-83F8-0792AE7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9CA"/>
    <w:pPr>
      <w:spacing w:after="0" w:line="240" w:lineRule="auto"/>
      <w:jc w:val="both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C279CA"/>
    <w:pPr>
      <w:ind w:left="720"/>
      <w:contextualSpacing/>
      <w:jc w:val="left"/>
    </w:pPr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79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79CA"/>
    <w:rPr>
      <w:u w:val="single"/>
    </w:rPr>
  </w:style>
  <w:style w:type="paragraph" w:customStyle="1" w:styleId="xmsonormal">
    <w:name w:val="x_msonormal"/>
    <w:basedOn w:val="Norml"/>
    <w:rsid w:val="00C279CA"/>
    <w:pPr>
      <w:jc w:val="left"/>
    </w:pPr>
    <w:rPr>
      <w:rFonts w:ascii="Calibri" w:hAnsi="Calibri" w:cs="Calibri"/>
      <w:sz w:val="22"/>
      <w:szCs w:val="22"/>
      <w:u w:val="none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C279CA"/>
    <w:rPr>
      <w:rFonts w:eastAsia="Times New Roman"/>
      <w:lang w:eastAsia="hu-HU"/>
    </w:rPr>
  </w:style>
  <w:style w:type="paragraph" w:styleId="Nincstrkz">
    <w:name w:val="No Spacing"/>
    <w:uiPriority w:val="1"/>
    <w:qFormat/>
    <w:rsid w:val="00C279CA"/>
    <w:pPr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3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381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806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11</cp:revision>
  <cp:lastPrinted>2022-03-29T13:48:00Z</cp:lastPrinted>
  <dcterms:created xsi:type="dcterms:W3CDTF">2022-03-22T10:45:00Z</dcterms:created>
  <dcterms:modified xsi:type="dcterms:W3CDTF">2022-03-29T13:50:00Z</dcterms:modified>
</cp:coreProperties>
</file>